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01AA" w14:textId="77777777" w:rsidR="00043930" w:rsidRPr="00631405" w:rsidRDefault="00043930">
      <w:pPr>
        <w:jc w:val="center"/>
        <w:rPr>
          <w:rFonts w:asciiTheme="minorHAnsi" w:hAnsiTheme="minorHAnsi" w:cstheme="minorHAnsi"/>
          <w:sz w:val="28"/>
          <w:szCs w:val="28"/>
        </w:rPr>
      </w:pPr>
      <w:r w:rsidRPr="00631405">
        <w:rPr>
          <w:rFonts w:asciiTheme="minorHAnsi" w:hAnsiTheme="minorHAnsi" w:cstheme="minorHAnsi"/>
          <w:b/>
          <w:bCs/>
          <w:sz w:val="28"/>
          <w:szCs w:val="28"/>
        </w:rPr>
        <w:t>Coupled Electrical Oscillators</w:t>
      </w:r>
    </w:p>
    <w:p w14:paraId="2988D4A4" w14:textId="4CE9E79A" w:rsidR="00043930" w:rsidRPr="00BB3473" w:rsidRDefault="0086083B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7" w:history="1">
        <w:r w:rsidR="00043930" w:rsidRPr="0052473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Physics 3600 </w:t>
        </w:r>
        <w:r w:rsidR="00AF7CB0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="00043930" w:rsidRPr="0052473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Advanced Physics Lab </w:t>
        </w:r>
        <w:r w:rsidR="00AF7CB0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="00043930" w:rsidRPr="00524731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Summer 20</w:t>
        </w:r>
        <w:r w:rsidR="00B35CF8">
          <w:rPr>
            <w:rStyle w:val="Hyperlink"/>
            <w:rFonts w:asciiTheme="minorHAnsi" w:hAnsiTheme="minorHAnsi" w:cstheme="minorHAnsi"/>
            <w:sz w:val="22"/>
            <w:szCs w:val="22"/>
          </w:rPr>
          <w:t>21</w:t>
        </w:r>
      </w:hyperlink>
    </w:p>
    <w:p w14:paraId="0152510D" w14:textId="774E0176" w:rsidR="00043930" w:rsidRPr="00BB3473" w:rsidRDefault="00043930">
      <w:pPr>
        <w:jc w:val="center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 xml:space="preserve">Don Heiman, Northeastern University, </w:t>
      </w:r>
      <w:r w:rsidR="00F25902">
        <w:rPr>
          <w:rFonts w:asciiTheme="minorHAnsi" w:hAnsiTheme="minorHAnsi" w:cstheme="minorHAnsi"/>
          <w:sz w:val="22"/>
          <w:szCs w:val="22"/>
        </w:rPr>
        <w:t>6/8</w:t>
      </w:r>
      <w:r w:rsidR="00EE6F29">
        <w:rPr>
          <w:rFonts w:asciiTheme="minorHAnsi" w:hAnsiTheme="minorHAnsi" w:cstheme="minorHAnsi"/>
          <w:sz w:val="22"/>
          <w:szCs w:val="22"/>
        </w:rPr>
        <w:t>/</w:t>
      </w:r>
      <w:r w:rsidR="00B35CF8">
        <w:rPr>
          <w:rFonts w:asciiTheme="minorHAnsi" w:hAnsiTheme="minorHAnsi" w:cstheme="minorHAnsi"/>
          <w:sz w:val="22"/>
          <w:szCs w:val="22"/>
        </w:rPr>
        <w:t>2021</w:t>
      </w:r>
    </w:p>
    <w:p w14:paraId="4DFC1F69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4DE81E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b/>
          <w:bCs/>
          <w:sz w:val="22"/>
          <w:szCs w:val="22"/>
        </w:rPr>
        <w:t>I.</w:t>
      </w:r>
      <w:r w:rsidR="009751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522B" w:rsidRPr="00BB3473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14:paraId="33CEBE8F" w14:textId="77777777" w:rsidR="00043930" w:rsidRPr="00BB3473" w:rsidRDefault="00043930">
      <w:pPr>
        <w:ind w:firstLine="3600"/>
        <w:jc w:val="both"/>
        <w:rPr>
          <w:rFonts w:asciiTheme="minorHAnsi" w:hAnsiTheme="minorHAnsi" w:cstheme="minorHAnsi"/>
          <w:sz w:val="22"/>
          <w:szCs w:val="22"/>
        </w:rPr>
      </w:pPr>
    </w:p>
    <w:p w14:paraId="1D7150DD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The objectives of this experiment are:</w:t>
      </w:r>
    </w:p>
    <w:p w14:paraId="1F37EAC1" w14:textId="77777777" w:rsidR="00043930" w:rsidRPr="00BB3473" w:rsidRDefault="0004393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(1) explore the properties of a single LRC electrical oscillator circuit</w:t>
      </w:r>
      <w:r w:rsidR="00E837ED">
        <w:rPr>
          <w:rFonts w:asciiTheme="minorHAnsi" w:hAnsiTheme="minorHAnsi" w:cstheme="minorHAnsi"/>
          <w:sz w:val="22"/>
          <w:szCs w:val="22"/>
        </w:rPr>
        <w:t>, including damping</w:t>
      </w:r>
      <w:r w:rsidRPr="00BB3473">
        <w:rPr>
          <w:rFonts w:asciiTheme="minorHAnsi" w:hAnsiTheme="minorHAnsi" w:cstheme="minorHAnsi"/>
          <w:sz w:val="22"/>
          <w:szCs w:val="22"/>
        </w:rPr>
        <w:t>;</w:t>
      </w:r>
    </w:p>
    <w:p w14:paraId="3F35B7FE" w14:textId="77777777" w:rsidR="00043930" w:rsidRPr="00BB3473" w:rsidRDefault="0004393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(2) study what happens when two oscillators are coupled and allowed to exchange energy.</w:t>
      </w:r>
    </w:p>
    <w:p w14:paraId="0AE068DD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 xml:space="preserve">More information on coupled oscillators </w:t>
      </w:r>
      <w:r w:rsidR="00562E73">
        <w:rPr>
          <w:rFonts w:asciiTheme="minorHAnsi" w:hAnsiTheme="minorHAnsi" w:cstheme="minorHAnsi"/>
          <w:sz w:val="22"/>
          <w:szCs w:val="22"/>
        </w:rPr>
        <w:t>can be found</w:t>
      </w:r>
      <w:r w:rsidRPr="00BB3473">
        <w:rPr>
          <w:rFonts w:asciiTheme="minorHAnsi" w:hAnsiTheme="minorHAnsi" w:cstheme="minorHAnsi"/>
          <w:sz w:val="22"/>
          <w:szCs w:val="22"/>
        </w:rPr>
        <w:t xml:space="preserve"> in the Appendix.</w:t>
      </w:r>
    </w:p>
    <w:p w14:paraId="5E2394BD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E082E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9751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522B" w:rsidRPr="00BB3473">
        <w:rPr>
          <w:rFonts w:asciiTheme="minorHAnsi" w:hAnsiTheme="minorHAnsi" w:cstheme="minorHAnsi"/>
          <w:b/>
          <w:bCs/>
          <w:sz w:val="22"/>
          <w:szCs w:val="22"/>
        </w:rPr>
        <w:t>APPARATUS</w:t>
      </w:r>
    </w:p>
    <w:p w14:paraId="335C874E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BF96D2" w14:textId="77777777" w:rsidR="00043930" w:rsidRPr="00BB3473" w:rsidRDefault="003F6747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small</w:t>
      </w:r>
      <w:r w:rsidR="00043930" w:rsidRPr="00BB3473">
        <w:rPr>
          <w:rFonts w:asciiTheme="minorHAnsi" w:hAnsiTheme="minorHAnsi" w:cstheme="minorHAnsi"/>
          <w:sz w:val="22"/>
          <w:szCs w:val="22"/>
        </w:rPr>
        <w:t xml:space="preserve"> box with </w:t>
      </w:r>
      <w:r w:rsidR="000311F3">
        <w:rPr>
          <w:rFonts w:asciiTheme="minorHAnsi" w:hAnsiTheme="minorHAnsi" w:cstheme="minorHAnsi"/>
          <w:sz w:val="22"/>
          <w:szCs w:val="22"/>
        </w:rPr>
        <w:t>circuit, switches, connectors, two</w:t>
      </w:r>
      <w:r w:rsidR="00043930" w:rsidRPr="00BB3473">
        <w:rPr>
          <w:rFonts w:asciiTheme="minorHAnsi" w:hAnsiTheme="minorHAnsi" w:cstheme="minorHAnsi"/>
          <w:sz w:val="22"/>
          <w:szCs w:val="22"/>
        </w:rPr>
        <w:t xml:space="preserve"> </w:t>
      </w:r>
      <w:r w:rsidR="006369A1">
        <w:rPr>
          <w:rFonts w:asciiTheme="minorHAnsi" w:hAnsiTheme="minorHAnsi" w:cstheme="minorHAnsi"/>
          <w:sz w:val="22"/>
          <w:szCs w:val="22"/>
        </w:rPr>
        <w:t xml:space="preserve">yellow </w:t>
      </w:r>
      <w:r w:rsidR="00562E73">
        <w:rPr>
          <w:rFonts w:asciiTheme="minorHAnsi" w:hAnsiTheme="minorHAnsi" w:cstheme="minorHAnsi"/>
          <w:sz w:val="22"/>
          <w:szCs w:val="22"/>
        </w:rPr>
        <w:t xml:space="preserve">(or large) </w:t>
      </w:r>
      <w:r w:rsidR="00043930" w:rsidRPr="00BB3473">
        <w:rPr>
          <w:rFonts w:asciiTheme="minorHAnsi" w:hAnsiTheme="minorHAnsi" w:cstheme="minorHAnsi"/>
          <w:sz w:val="22"/>
          <w:szCs w:val="22"/>
        </w:rPr>
        <w:t>inductor coils</w:t>
      </w:r>
    </w:p>
    <w:p w14:paraId="7409EE2C" w14:textId="77777777" w:rsidR="00043930" w:rsidRPr="00BB3473" w:rsidRDefault="0004393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 xml:space="preserve">capacitors </w:t>
      </w:r>
      <w:r w:rsidR="00AF7CB0">
        <w:rPr>
          <w:rFonts w:asciiTheme="minorHAnsi" w:hAnsiTheme="minorHAnsi" w:cstheme="minorHAnsi"/>
          <w:sz w:val="22"/>
          <w:szCs w:val="22"/>
        </w:rPr>
        <w:t>-</w:t>
      </w:r>
      <w:r w:rsidRPr="00BB3473">
        <w:rPr>
          <w:rFonts w:asciiTheme="minorHAnsi" w:hAnsiTheme="minorHAnsi" w:cstheme="minorHAnsi"/>
          <w:sz w:val="22"/>
          <w:szCs w:val="22"/>
        </w:rPr>
        <w:t xml:space="preserve"> fixed standard and adjustable</w:t>
      </w:r>
    </w:p>
    <w:p w14:paraId="3C02FFCD" w14:textId="77777777" w:rsidR="00043930" w:rsidRPr="00BB3473" w:rsidRDefault="0004393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storage scope with interfaced computer</w:t>
      </w:r>
    </w:p>
    <w:p w14:paraId="5A1C3203" w14:textId="287FBDC5" w:rsidR="00043930" w:rsidRPr="00BB3473" w:rsidRDefault="0004393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curve fitting software (</w:t>
      </w:r>
      <w:proofErr w:type="spellStart"/>
      <w:r w:rsidR="00811529">
        <w:rPr>
          <w:rFonts w:asciiTheme="minorHAnsi" w:hAnsiTheme="minorHAnsi" w:cstheme="minorHAnsi"/>
          <w:sz w:val="22"/>
          <w:szCs w:val="22"/>
        </w:rPr>
        <w:fldChar w:fldCharType="begin"/>
      </w:r>
      <w:r w:rsidR="00E8500C">
        <w:rPr>
          <w:rFonts w:asciiTheme="minorHAnsi" w:hAnsiTheme="minorHAnsi" w:cstheme="minorHAnsi"/>
          <w:sz w:val="22"/>
          <w:szCs w:val="22"/>
        </w:rPr>
        <w:instrText>HYPERLINK "C:\\Users\\Public\\EP\\Epw32.exe"</w:instrText>
      </w:r>
      <w:r w:rsidR="00811529">
        <w:rPr>
          <w:rFonts w:asciiTheme="minorHAnsi" w:hAnsiTheme="minorHAnsi" w:cstheme="minorHAnsi"/>
          <w:sz w:val="22"/>
          <w:szCs w:val="22"/>
        </w:rPr>
        <w:fldChar w:fldCharType="separate"/>
      </w:r>
      <w:r w:rsidR="00524731" w:rsidRPr="00524731">
        <w:rPr>
          <w:rStyle w:val="Hyperlink"/>
          <w:rFonts w:asciiTheme="minorHAnsi" w:hAnsiTheme="minorHAnsi" w:cstheme="minorHAnsi"/>
          <w:sz w:val="22"/>
          <w:szCs w:val="22"/>
        </w:rPr>
        <w:t>EastPlot</w:t>
      </w:r>
      <w:proofErr w:type="spellEnd"/>
      <w:r w:rsidR="00811529">
        <w:rPr>
          <w:rFonts w:asciiTheme="minorHAnsi" w:hAnsiTheme="minorHAnsi" w:cstheme="minorHAnsi"/>
          <w:sz w:val="22"/>
          <w:szCs w:val="22"/>
        </w:rPr>
        <w:fldChar w:fldCharType="end"/>
      </w:r>
      <w:r w:rsidR="00524731">
        <w:rPr>
          <w:rFonts w:asciiTheme="minorHAnsi" w:hAnsiTheme="minorHAnsi" w:cstheme="minorHAnsi"/>
          <w:sz w:val="22"/>
          <w:szCs w:val="22"/>
        </w:rPr>
        <w:t xml:space="preserve"> </w:t>
      </w:r>
      <w:r w:rsidR="0031261C">
        <w:rPr>
          <w:rFonts w:asciiTheme="minorHAnsi" w:hAnsiTheme="minorHAnsi" w:cstheme="minorHAnsi"/>
          <w:sz w:val="22"/>
          <w:szCs w:val="22"/>
        </w:rPr>
        <w:t>,</w:t>
      </w:r>
      <w:r w:rsidRPr="00BB34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3473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="0031261C">
        <w:rPr>
          <w:rFonts w:asciiTheme="minorHAnsi" w:hAnsiTheme="minorHAnsi" w:cstheme="minorHAnsi"/>
          <w:sz w:val="22"/>
          <w:szCs w:val="22"/>
        </w:rPr>
        <w:t>, Python</w:t>
      </w:r>
      <w:r w:rsidRPr="00BB3473">
        <w:rPr>
          <w:rFonts w:asciiTheme="minorHAnsi" w:hAnsiTheme="minorHAnsi" w:cstheme="minorHAnsi"/>
          <w:sz w:val="22"/>
          <w:szCs w:val="22"/>
        </w:rPr>
        <w:t>)</w:t>
      </w:r>
    </w:p>
    <w:p w14:paraId="06B7956E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EC457F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b/>
          <w:bCs/>
          <w:sz w:val="22"/>
          <w:szCs w:val="22"/>
        </w:rPr>
        <w:t xml:space="preserve">III. </w:t>
      </w:r>
      <w:r w:rsidR="009751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522B" w:rsidRPr="00BB3473">
        <w:rPr>
          <w:rFonts w:asciiTheme="minorHAnsi" w:hAnsiTheme="minorHAnsi" w:cstheme="minorHAnsi"/>
          <w:b/>
          <w:bCs/>
          <w:sz w:val="22"/>
          <w:szCs w:val="22"/>
        </w:rPr>
        <w:t>PROCEDURE</w:t>
      </w:r>
    </w:p>
    <w:p w14:paraId="4232FD3E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2A00C6" w14:textId="77777777" w:rsidR="00043930" w:rsidRPr="003C6731" w:rsidRDefault="00975161">
      <w:pPr>
        <w:jc w:val="both"/>
        <w:rPr>
          <w:rFonts w:asciiTheme="minorHAnsi" w:hAnsiTheme="minorHAnsi" w:cstheme="minorHAnsi"/>
        </w:rPr>
      </w:pPr>
      <w:r w:rsidRPr="003C6731">
        <w:rPr>
          <w:rFonts w:asciiTheme="minorHAnsi" w:hAnsiTheme="minorHAnsi" w:cstheme="minorHAnsi"/>
          <w:b/>
          <w:bCs/>
          <w:i/>
          <w:iCs/>
        </w:rPr>
        <w:t>A.</w:t>
      </w:r>
      <w:r w:rsidR="00043930" w:rsidRPr="003C6731">
        <w:rPr>
          <w:rFonts w:asciiTheme="minorHAnsi" w:hAnsiTheme="minorHAnsi" w:cstheme="minorHAnsi"/>
          <w:b/>
          <w:bCs/>
          <w:i/>
          <w:iCs/>
        </w:rPr>
        <w:t xml:space="preserve"> Measure Inductance</w:t>
      </w:r>
    </w:p>
    <w:p w14:paraId="1B6C9030" w14:textId="77777777" w:rsidR="003F6747" w:rsidRDefault="003F6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E43643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 xml:space="preserve">Install the standard capacitor and </w:t>
      </w:r>
      <w:r w:rsidR="00AC77A5">
        <w:rPr>
          <w:rFonts w:asciiTheme="minorHAnsi" w:hAnsiTheme="minorHAnsi" w:cstheme="minorHAnsi"/>
          <w:sz w:val="22"/>
          <w:szCs w:val="22"/>
        </w:rPr>
        <w:t>one</w:t>
      </w:r>
      <w:r w:rsidR="006369A1">
        <w:rPr>
          <w:rFonts w:asciiTheme="minorHAnsi" w:hAnsiTheme="minorHAnsi" w:cstheme="minorHAnsi"/>
          <w:sz w:val="22"/>
          <w:szCs w:val="22"/>
        </w:rPr>
        <w:t xml:space="preserve"> </w:t>
      </w:r>
      <w:r w:rsidR="003F6747">
        <w:rPr>
          <w:rFonts w:asciiTheme="minorHAnsi" w:hAnsiTheme="minorHAnsi" w:cstheme="minorHAnsi"/>
          <w:sz w:val="22"/>
          <w:szCs w:val="22"/>
        </w:rPr>
        <w:t xml:space="preserve">inductor in </w:t>
      </w:r>
      <w:r w:rsidR="004B6A47">
        <w:rPr>
          <w:rFonts w:asciiTheme="minorHAnsi" w:hAnsiTheme="minorHAnsi" w:cstheme="minorHAnsi"/>
          <w:sz w:val="22"/>
          <w:szCs w:val="22"/>
        </w:rPr>
        <w:t>the A-</w:t>
      </w:r>
      <w:r w:rsidR="003F6747">
        <w:rPr>
          <w:rFonts w:asciiTheme="minorHAnsi" w:hAnsiTheme="minorHAnsi" w:cstheme="minorHAnsi"/>
          <w:sz w:val="22"/>
          <w:szCs w:val="22"/>
        </w:rPr>
        <w:t>circuit. Connect the</w:t>
      </w:r>
      <w:r w:rsidRPr="00BB3473">
        <w:rPr>
          <w:rFonts w:asciiTheme="minorHAnsi" w:hAnsiTheme="minorHAnsi" w:cstheme="minorHAnsi"/>
          <w:sz w:val="22"/>
          <w:szCs w:val="22"/>
        </w:rPr>
        <w:t xml:space="preserve"> </w:t>
      </w:r>
      <w:r w:rsidR="00B15310">
        <w:rPr>
          <w:rFonts w:asciiTheme="minorHAnsi" w:hAnsiTheme="minorHAnsi" w:cstheme="minorHAnsi"/>
          <w:sz w:val="22"/>
          <w:szCs w:val="22"/>
        </w:rPr>
        <w:t>+</w:t>
      </w:r>
      <w:r w:rsidRPr="00BB3473">
        <w:rPr>
          <w:rFonts w:asciiTheme="minorHAnsi" w:hAnsiTheme="minorHAnsi" w:cstheme="minorHAnsi"/>
          <w:sz w:val="22"/>
          <w:szCs w:val="22"/>
        </w:rPr>
        <w:t xml:space="preserve">5 VDC source to the </w:t>
      </w:r>
      <w:r w:rsidR="003F6747">
        <w:rPr>
          <w:rFonts w:asciiTheme="minorHAnsi" w:hAnsiTheme="minorHAnsi" w:cstheme="minorHAnsi"/>
          <w:sz w:val="22"/>
          <w:szCs w:val="22"/>
        </w:rPr>
        <w:t xml:space="preserve">box.  Connect </w:t>
      </w:r>
      <w:r w:rsidR="00805717">
        <w:rPr>
          <w:rFonts w:asciiTheme="minorHAnsi" w:hAnsiTheme="minorHAnsi" w:cstheme="minorHAnsi"/>
          <w:sz w:val="22"/>
          <w:szCs w:val="22"/>
        </w:rPr>
        <w:t>the A-</w:t>
      </w:r>
      <w:r w:rsidR="003F6747" w:rsidRPr="00BB3473">
        <w:rPr>
          <w:rFonts w:asciiTheme="minorHAnsi" w:hAnsiTheme="minorHAnsi" w:cstheme="minorHAnsi"/>
          <w:sz w:val="22"/>
          <w:szCs w:val="22"/>
        </w:rPr>
        <w:t>output</w:t>
      </w:r>
      <w:r w:rsidR="00805717">
        <w:rPr>
          <w:rFonts w:asciiTheme="minorHAnsi" w:hAnsiTheme="minorHAnsi" w:cstheme="minorHAnsi"/>
          <w:sz w:val="22"/>
          <w:szCs w:val="22"/>
        </w:rPr>
        <w:t xml:space="preserve"> </w:t>
      </w:r>
      <w:r w:rsidR="003F6747" w:rsidRPr="00BB3473">
        <w:rPr>
          <w:rFonts w:asciiTheme="minorHAnsi" w:hAnsiTheme="minorHAnsi" w:cstheme="minorHAnsi"/>
          <w:sz w:val="22"/>
          <w:szCs w:val="22"/>
        </w:rPr>
        <w:t>to</w:t>
      </w:r>
      <w:r w:rsidR="003F6747">
        <w:rPr>
          <w:rFonts w:asciiTheme="minorHAnsi" w:hAnsiTheme="minorHAnsi" w:cstheme="minorHAnsi"/>
          <w:sz w:val="22"/>
          <w:szCs w:val="22"/>
        </w:rPr>
        <w:t xml:space="preserve"> C</w:t>
      </w:r>
      <w:r w:rsidRPr="00BB3473">
        <w:rPr>
          <w:rFonts w:asciiTheme="minorHAnsi" w:hAnsiTheme="minorHAnsi" w:cstheme="minorHAnsi"/>
          <w:sz w:val="22"/>
          <w:szCs w:val="22"/>
        </w:rPr>
        <w:t xml:space="preserve">hnl-1 of the scope. Connect </w:t>
      </w:r>
      <w:r w:rsidR="004B6A47">
        <w:rPr>
          <w:rFonts w:asciiTheme="minorHAnsi" w:hAnsiTheme="minorHAnsi" w:cstheme="minorHAnsi"/>
          <w:sz w:val="22"/>
          <w:szCs w:val="22"/>
        </w:rPr>
        <w:t xml:space="preserve">the </w:t>
      </w:r>
      <w:r w:rsidRPr="00BB3473">
        <w:rPr>
          <w:rFonts w:asciiTheme="minorHAnsi" w:hAnsiTheme="minorHAnsi" w:cstheme="minorHAnsi"/>
          <w:sz w:val="22"/>
          <w:szCs w:val="22"/>
        </w:rPr>
        <w:t xml:space="preserve">Trigger output </w:t>
      </w:r>
      <w:r w:rsidR="003F6747">
        <w:rPr>
          <w:rFonts w:asciiTheme="minorHAnsi" w:hAnsiTheme="minorHAnsi" w:cstheme="minorHAnsi"/>
          <w:sz w:val="22"/>
          <w:szCs w:val="22"/>
        </w:rPr>
        <w:t>to the scope trigger. L</w:t>
      </w:r>
      <w:r w:rsidRPr="00BB3473">
        <w:rPr>
          <w:rFonts w:asciiTheme="minorHAnsi" w:hAnsiTheme="minorHAnsi" w:cstheme="minorHAnsi"/>
          <w:sz w:val="22"/>
          <w:szCs w:val="22"/>
        </w:rPr>
        <w:t>ook for the distorted square wave output</w:t>
      </w:r>
      <w:r w:rsidR="00AC77A5">
        <w:rPr>
          <w:rFonts w:asciiTheme="minorHAnsi" w:hAnsiTheme="minorHAnsi" w:cstheme="minorHAnsi"/>
          <w:sz w:val="22"/>
          <w:szCs w:val="22"/>
        </w:rPr>
        <w:t xml:space="preserve"> having oscillations at the edges of the pulse</w:t>
      </w:r>
      <w:r w:rsidRPr="00BB3473">
        <w:rPr>
          <w:rFonts w:asciiTheme="minorHAnsi" w:hAnsiTheme="minorHAnsi" w:cstheme="minorHAnsi"/>
          <w:sz w:val="22"/>
          <w:szCs w:val="22"/>
        </w:rPr>
        <w:t xml:space="preserve">. Find the decaying oscillation of the A-circuit </w:t>
      </w:r>
      <w:r w:rsidR="003F6747">
        <w:rPr>
          <w:rFonts w:asciiTheme="minorHAnsi" w:hAnsiTheme="minorHAnsi" w:cstheme="minorHAnsi"/>
          <w:sz w:val="22"/>
          <w:szCs w:val="22"/>
        </w:rPr>
        <w:t>that</w:t>
      </w:r>
      <w:r w:rsidRPr="00BB3473">
        <w:rPr>
          <w:rFonts w:asciiTheme="minorHAnsi" w:hAnsiTheme="minorHAnsi" w:cstheme="minorHAnsi"/>
          <w:sz w:val="22"/>
          <w:szCs w:val="22"/>
        </w:rPr>
        <w:t xml:space="preserve"> occurs when the square wave pulse turns </w:t>
      </w:r>
      <w:r w:rsidRPr="00F53C08">
        <w:rPr>
          <w:rFonts w:asciiTheme="minorHAnsi" w:hAnsiTheme="minorHAnsi" w:cstheme="minorHAnsi"/>
          <w:b/>
          <w:sz w:val="22"/>
          <w:szCs w:val="22"/>
        </w:rPr>
        <w:t>off</w:t>
      </w:r>
      <w:r w:rsidRPr="00BB3473">
        <w:rPr>
          <w:rFonts w:asciiTheme="minorHAnsi" w:hAnsiTheme="minorHAnsi" w:cstheme="minorHAnsi"/>
          <w:sz w:val="22"/>
          <w:szCs w:val="22"/>
        </w:rPr>
        <w:t>. Note that the square wave pulse turning on or off is similar to a hammer striking a bell to start it ringing</w:t>
      </w:r>
      <w:r w:rsidR="003342BE">
        <w:rPr>
          <w:rFonts w:asciiTheme="minorHAnsi" w:hAnsiTheme="minorHAnsi" w:cstheme="minorHAnsi"/>
          <w:sz w:val="22"/>
          <w:szCs w:val="22"/>
        </w:rPr>
        <w:t xml:space="preserve"> (oscillating)</w:t>
      </w:r>
      <w:r w:rsidRPr="00BB3473">
        <w:rPr>
          <w:rFonts w:asciiTheme="minorHAnsi" w:hAnsiTheme="minorHAnsi" w:cstheme="minorHAnsi"/>
          <w:sz w:val="22"/>
          <w:szCs w:val="22"/>
        </w:rPr>
        <w:t>.</w:t>
      </w:r>
      <w:r w:rsidR="003342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02845B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9C4CA1" w14:textId="77777777" w:rsidR="00043930" w:rsidRPr="00B35CF8" w:rsidRDefault="00527F66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1.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Measure the capacitance o</w:t>
      </w:r>
      <w:r w:rsidR="00BD52EB" w:rsidRPr="00B35CF8">
        <w:rPr>
          <w:rFonts w:asciiTheme="minorHAnsi" w:hAnsiTheme="minorHAnsi" w:cstheme="minorHAnsi"/>
          <w:sz w:val="22"/>
          <w:szCs w:val="22"/>
        </w:rPr>
        <w:t>f the standard capacitor using the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D52EB" w:rsidRPr="00B35CF8">
        <w:rPr>
          <w:rFonts w:asciiTheme="minorHAnsi" w:hAnsiTheme="minorHAnsi" w:cstheme="minorHAnsi"/>
          <w:sz w:val="22"/>
          <w:szCs w:val="22"/>
        </w:rPr>
        <w:t>Extech</w:t>
      </w:r>
      <w:proofErr w:type="spellEnd"/>
      <w:r w:rsidR="00BD52EB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Digital </w:t>
      </w:r>
      <w:proofErr w:type="spellStart"/>
      <w:r w:rsidR="00043930" w:rsidRPr="00B35CF8">
        <w:rPr>
          <w:rFonts w:asciiTheme="minorHAnsi" w:hAnsiTheme="minorHAnsi" w:cstheme="minorHAnsi"/>
          <w:sz w:val="22"/>
          <w:szCs w:val="22"/>
        </w:rPr>
        <w:t>MultiMeter</w:t>
      </w:r>
      <w:proofErr w:type="spellEnd"/>
      <w:r w:rsidR="00524731" w:rsidRPr="00B35CF8">
        <w:rPr>
          <w:rFonts w:asciiTheme="minorHAnsi" w:hAnsiTheme="minorHAnsi" w:cstheme="minorHAnsi"/>
          <w:sz w:val="22"/>
          <w:szCs w:val="22"/>
        </w:rPr>
        <w:t xml:space="preserve"> (DMM)</w:t>
      </w:r>
      <w:r w:rsidR="00043930" w:rsidRPr="00B35CF8">
        <w:rPr>
          <w:rFonts w:asciiTheme="minorHAnsi" w:hAnsiTheme="minorHAnsi" w:cstheme="minorHAnsi"/>
          <w:sz w:val="22"/>
          <w:szCs w:val="22"/>
        </w:rPr>
        <w:t>.</w:t>
      </w:r>
    </w:p>
    <w:p w14:paraId="5A34B7D2" w14:textId="77777777" w:rsidR="00E42930" w:rsidRPr="00B35CF8" w:rsidRDefault="00527F66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2.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E42930" w:rsidRPr="00B35CF8">
        <w:rPr>
          <w:rFonts w:asciiTheme="minorHAnsi" w:hAnsiTheme="minorHAnsi" w:cstheme="minorHAnsi"/>
          <w:sz w:val="22"/>
          <w:szCs w:val="22"/>
        </w:rPr>
        <w:t xml:space="preserve">View the oscillation where the excitation pulse goes to V=0, which has the largest number of cycles. </w:t>
      </w:r>
    </w:p>
    <w:p w14:paraId="337CCC88" w14:textId="77777777" w:rsidR="00043930" w:rsidRPr="00B35CF8" w:rsidRDefault="00E42930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 xml:space="preserve">3.  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Measure </w:t>
      </w:r>
      <w:r w:rsidR="00C04CEF" w:rsidRPr="00B35CF8">
        <w:rPr>
          <w:rFonts w:asciiTheme="minorHAnsi" w:hAnsiTheme="minorHAnsi" w:cstheme="minorHAnsi"/>
          <w:sz w:val="22"/>
          <w:szCs w:val="22"/>
        </w:rPr>
        <w:t xml:space="preserve">only </w:t>
      </w:r>
      <w:r w:rsidR="00C04CEF" w:rsidRPr="00B35CF8">
        <w:rPr>
          <w:rFonts w:asciiTheme="minorHAnsi" w:hAnsiTheme="minorHAnsi" w:cstheme="minorHAnsi"/>
          <w:b/>
          <w:sz w:val="22"/>
          <w:szCs w:val="22"/>
        </w:rPr>
        <w:t>one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oscillation period of e</w:t>
      </w:r>
      <w:r w:rsidR="00C04CEF" w:rsidRPr="00B35CF8">
        <w:rPr>
          <w:rFonts w:asciiTheme="minorHAnsi" w:hAnsiTheme="minorHAnsi" w:cstheme="minorHAnsi"/>
          <w:sz w:val="22"/>
          <w:szCs w:val="22"/>
        </w:rPr>
        <w:t>ach inductor in the A-circuit.</w:t>
      </w:r>
    </w:p>
    <w:p w14:paraId="55BF3DB2" w14:textId="0C58BDB1" w:rsidR="00043930" w:rsidRPr="00B35CF8" w:rsidRDefault="00B35C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Compute the two inductances and </w:t>
      </w:r>
      <w:r w:rsidR="002A4277" w:rsidRPr="00B35CF8">
        <w:rPr>
          <w:rFonts w:asciiTheme="minorHAnsi" w:hAnsiTheme="minorHAnsi" w:cstheme="minorHAnsi"/>
          <w:sz w:val="22"/>
          <w:szCs w:val="22"/>
        </w:rPr>
        <w:t xml:space="preserve">estimate </w:t>
      </w:r>
      <w:r w:rsidR="00043930" w:rsidRPr="00B35CF8">
        <w:rPr>
          <w:rFonts w:asciiTheme="minorHAnsi" w:hAnsiTheme="minorHAnsi" w:cstheme="minorHAnsi"/>
          <w:sz w:val="22"/>
          <w:szCs w:val="22"/>
        </w:rPr>
        <w:t>their uncertainties.</w:t>
      </w:r>
    </w:p>
    <w:p w14:paraId="24AEA9A9" w14:textId="01527246" w:rsidR="00043930" w:rsidRPr="00B35CF8" w:rsidRDefault="00B35C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b.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Compare the values of the inductors.</w:t>
      </w:r>
    </w:p>
    <w:p w14:paraId="5BAF839F" w14:textId="77777777" w:rsidR="00314AD6" w:rsidRPr="00B35CF8" w:rsidRDefault="00314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952AF" w14:textId="77777777" w:rsidR="00314AD6" w:rsidRPr="00B35CF8" w:rsidRDefault="00F53C08" w:rsidP="00314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35CF8">
        <w:rPr>
          <w:rFonts w:asciiTheme="minorHAnsi" w:hAnsiTheme="minorHAnsi" w:cstheme="minorHAnsi"/>
          <w:sz w:val="22"/>
          <w:szCs w:val="22"/>
        </w:rPr>
        <w:t>Using the instructions below</w:t>
      </w:r>
      <w:r w:rsidR="003342BE" w:rsidRPr="00B35CF8">
        <w:rPr>
          <w:rFonts w:asciiTheme="minorHAnsi" w:hAnsiTheme="minorHAnsi" w:cstheme="minorHAnsi"/>
          <w:sz w:val="22"/>
          <w:szCs w:val="22"/>
        </w:rPr>
        <w:t>,</w:t>
      </w:r>
      <w:r w:rsidR="00E939CA" w:rsidRPr="00B35CF8">
        <w:rPr>
          <w:rFonts w:asciiTheme="minorHAnsi" w:hAnsiTheme="minorHAnsi" w:cstheme="minorHAnsi"/>
          <w:sz w:val="22"/>
          <w:szCs w:val="22"/>
        </w:rPr>
        <w:t xml:space="preserve"> c</w:t>
      </w:r>
      <w:r w:rsidR="00314AD6" w:rsidRPr="00B35CF8">
        <w:rPr>
          <w:rFonts w:asciiTheme="minorHAnsi" w:hAnsiTheme="minorHAnsi" w:cstheme="minorHAnsi"/>
          <w:sz w:val="22"/>
          <w:szCs w:val="22"/>
        </w:rPr>
        <w:t>urve</w:t>
      </w:r>
      <w:r w:rsidR="006369A1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314AD6" w:rsidRPr="00B35CF8">
        <w:rPr>
          <w:rFonts w:asciiTheme="minorHAnsi" w:hAnsiTheme="minorHAnsi" w:cstheme="minorHAnsi"/>
          <w:sz w:val="22"/>
          <w:szCs w:val="22"/>
        </w:rPr>
        <w:t>fit the oscillation</w:t>
      </w:r>
      <w:r w:rsidR="003342BE" w:rsidRPr="00B35CF8">
        <w:rPr>
          <w:rFonts w:asciiTheme="minorHAnsi" w:hAnsiTheme="minorHAnsi" w:cstheme="minorHAnsi"/>
          <w:sz w:val="22"/>
          <w:szCs w:val="22"/>
        </w:rPr>
        <w:t>s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to </w:t>
      </w:r>
      <w:r w:rsidR="009D764E" w:rsidRPr="00B35CF8">
        <w:rPr>
          <w:rFonts w:asciiTheme="minorHAnsi" w:hAnsiTheme="minorHAnsi" w:cstheme="minorHAnsi"/>
          <w:sz w:val="22"/>
          <w:szCs w:val="22"/>
        </w:rPr>
        <w:t>precisely measure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the frequency and damping.</w:t>
      </w:r>
    </w:p>
    <w:p w14:paraId="38C6014E" w14:textId="77777777" w:rsidR="00314AD6" w:rsidRPr="00B35CF8" w:rsidRDefault="00314AD6" w:rsidP="00314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CDF62" w14:textId="28FBB40D" w:rsidR="00314AD6" w:rsidRPr="00B35CF8" w:rsidRDefault="005E1A7D" w:rsidP="00314AD6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4</w:t>
      </w:r>
      <w:r w:rsidR="00527F66" w:rsidRPr="00B35CF8">
        <w:rPr>
          <w:rFonts w:asciiTheme="minorHAnsi" w:hAnsiTheme="minorHAnsi" w:cstheme="minorHAnsi"/>
          <w:sz w:val="22"/>
          <w:szCs w:val="22"/>
        </w:rPr>
        <w:t>.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 Store the </w:t>
      </w:r>
      <w:r w:rsidR="00314AD6" w:rsidRPr="00B35CF8">
        <w:rPr>
          <w:rFonts w:asciiTheme="minorHAnsi" w:hAnsiTheme="minorHAnsi" w:cstheme="minorHAnsi"/>
          <w:i/>
          <w:iCs/>
          <w:sz w:val="22"/>
          <w:szCs w:val="22"/>
        </w:rPr>
        <w:t xml:space="preserve">decaying </w:t>
      </w:r>
      <w:r w:rsidR="00314AD6" w:rsidRPr="00B35CF8">
        <w:rPr>
          <w:rFonts w:asciiTheme="minorHAnsi" w:hAnsiTheme="minorHAnsi" w:cstheme="minorHAnsi"/>
          <w:sz w:val="22"/>
          <w:szCs w:val="22"/>
        </w:rPr>
        <w:t>waveform of one inductor in the A-circuit.</w:t>
      </w:r>
    </w:p>
    <w:p w14:paraId="17828879" w14:textId="77777777" w:rsidR="00314AD6" w:rsidRPr="00B35CF8" w:rsidRDefault="00314AD6" w:rsidP="00314AD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First, transform the waveform to make the average amplitude equal to zero</w:t>
      </w:r>
      <w:r w:rsidR="004B6A47" w:rsidRPr="00B35CF8">
        <w:rPr>
          <w:rFonts w:asciiTheme="minorHAnsi" w:hAnsiTheme="minorHAnsi" w:cstheme="minorHAnsi"/>
          <w:sz w:val="22"/>
          <w:szCs w:val="22"/>
        </w:rPr>
        <w:t xml:space="preserve"> (σ in </w:t>
      </w:r>
      <w:proofErr w:type="spellStart"/>
      <w:r w:rsidR="004B6A47" w:rsidRPr="00B35CF8">
        <w:rPr>
          <w:rFonts w:asciiTheme="minorHAnsi" w:hAnsiTheme="minorHAnsi" w:cstheme="minorHAnsi"/>
          <w:sz w:val="22"/>
          <w:szCs w:val="22"/>
        </w:rPr>
        <w:t>EasyPlot</w:t>
      </w:r>
      <w:proofErr w:type="spellEnd"/>
      <w:r w:rsidR="004B6A47" w:rsidRPr="00B35CF8">
        <w:rPr>
          <w:rFonts w:asciiTheme="minorHAnsi" w:hAnsiTheme="minorHAnsi" w:cstheme="minorHAnsi"/>
          <w:sz w:val="22"/>
          <w:szCs w:val="22"/>
        </w:rPr>
        <w:t>)</w:t>
      </w:r>
      <w:r w:rsidRPr="00B35CF8">
        <w:rPr>
          <w:rFonts w:asciiTheme="minorHAnsi" w:hAnsiTheme="minorHAnsi" w:cstheme="minorHAnsi"/>
          <w:sz w:val="22"/>
          <w:szCs w:val="22"/>
        </w:rPr>
        <w:t>.</w:t>
      </w:r>
    </w:p>
    <w:p w14:paraId="05BA4395" w14:textId="77777777" w:rsidR="0029504B" w:rsidRPr="00B35CF8" w:rsidRDefault="0029504B" w:rsidP="00314AD6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eastAsia="PMingLiU" w:hAnsiTheme="minorHAnsi" w:cstheme="minorHAnsi"/>
          <w:sz w:val="22"/>
          <w:szCs w:val="22"/>
        </w:rPr>
        <w:t>Curve-fit one or two periods to y=a*sin(</w:t>
      </w:r>
      <w:proofErr w:type="spellStart"/>
      <w:r w:rsidRPr="00B35CF8">
        <w:rPr>
          <w:rFonts w:asciiTheme="minorHAnsi" w:eastAsia="PMingLiU" w:hAnsiTheme="minorHAnsi" w:cstheme="minorHAnsi"/>
          <w:sz w:val="22"/>
          <w:szCs w:val="22"/>
        </w:rPr>
        <w:t>bx+c</w:t>
      </w:r>
      <w:proofErr w:type="spellEnd"/>
      <w:r w:rsidRPr="00B35CF8">
        <w:rPr>
          <w:rFonts w:asciiTheme="minorHAnsi" w:eastAsia="PMingLiU" w:hAnsiTheme="minorHAnsi" w:cstheme="minorHAnsi"/>
          <w:sz w:val="22"/>
          <w:szCs w:val="22"/>
        </w:rPr>
        <w:t>) to obtain values for the frequency b and phase c.</w:t>
      </w:r>
    </w:p>
    <w:p w14:paraId="55BF5264" w14:textId="77777777" w:rsidR="00D6129D" w:rsidRPr="00B35CF8" w:rsidRDefault="00314AD6" w:rsidP="00314AD6">
      <w:pPr>
        <w:ind w:firstLine="720"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 xml:space="preserve">Then, </w:t>
      </w:r>
      <w:r w:rsidR="00DC1B62" w:rsidRPr="00B35CF8">
        <w:rPr>
          <w:rFonts w:asciiTheme="minorHAnsi" w:hAnsiTheme="minorHAnsi" w:cstheme="minorHAnsi"/>
          <w:sz w:val="22"/>
          <w:szCs w:val="22"/>
        </w:rPr>
        <w:t xml:space="preserve">knowing initial values for b and c, fit the oscillations to </w:t>
      </w:r>
      <w:r w:rsidR="00DC1B62" w:rsidRPr="00B35CF8">
        <w:rPr>
          <w:rFonts w:asciiTheme="minorHAnsi" w:eastAsia="PMingLiU" w:hAnsiTheme="minorHAnsi" w:cstheme="minorHAnsi"/>
          <w:sz w:val="22"/>
          <w:szCs w:val="22"/>
        </w:rPr>
        <w:t>y=a*sin(</w:t>
      </w:r>
      <w:proofErr w:type="spellStart"/>
      <w:r w:rsidR="00DC1B62" w:rsidRPr="00B35CF8">
        <w:rPr>
          <w:rFonts w:asciiTheme="minorHAnsi" w:eastAsia="PMingLiU" w:hAnsiTheme="minorHAnsi" w:cstheme="minorHAnsi"/>
          <w:sz w:val="22"/>
          <w:szCs w:val="22"/>
        </w:rPr>
        <w:t>bx+</w:t>
      </w:r>
      <w:proofErr w:type="gramStart"/>
      <w:r w:rsidR="00DC1B62" w:rsidRPr="00B35CF8">
        <w:rPr>
          <w:rFonts w:asciiTheme="minorHAnsi" w:eastAsia="PMingLiU" w:hAnsiTheme="minorHAnsi" w:cstheme="minorHAnsi"/>
          <w:sz w:val="22"/>
          <w:szCs w:val="22"/>
        </w:rPr>
        <w:t>c</w:t>
      </w:r>
      <w:proofErr w:type="spellEnd"/>
      <w:r w:rsidR="00DC1B62" w:rsidRPr="00B35CF8">
        <w:rPr>
          <w:rFonts w:asciiTheme="minorHAnsi" w:eastAsia="PMingLiU" w:hAnsiTheme="minorHAnsi" w:cstheme="minorHAnsi"/>
          <w:sz w:val="22"/>
          <w:szCs w:val="22"/>
        </w:rPr>
        <w:t>)exp</w:t>
      </w:r>
      <w:proofErr w:type="gramEnd"/>
      <w:r w:rsidR="00DC1B62" w:rsidRPr="00B35CF8">
        <w:rPr>
          <w:rFonts w:asciiTheme="minorHAnsi" w:eastAsia="PMingLiU" w:hAnsiTheme="minorHAnsi" w:cstheme="minorHAnsi"/>
          <w:sz w:val="22"/>
          <w:szCs w:val="22"/>
        </w:rPr>
        <w:t>(-dx/2).</w:t>
      </w:r>
    </w:p>
    <w:p w14:paraId="27C8A710" w14:textId="733E9F4B" w:rsidR="00D6129D" w:rsidRPr="00B35CF8" w:rsidRDefault="00B35CF8" w:rsidP="00D6129D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D6129D" w:rsidRPr="00B35CF8">
        <w:rPr>
          <w:rFonts w:asciiTheme="minorHAnsi" w:hAnsiTheme="minorHAnsi" w:cstheme="minorHAnsi"/>
          <w:sz w:val="22"/>
          <w:szCs w:val="22"/>
        </w:rPr>
        <w:t xml:space="preserve">  Plot the V(t) data along with the curve</w:t>
      </w:r>
      <w:r w:rsidR="00946862">
        <w:rPr>
          <w:rFonts w:asciiTheme="minorHAnsi" w:hAnsiTheme="minorHAnsi" w:cstheme="minorHAnsi"/>
          <w:sz w:val="22"/>
          <w:szCs w:val="22"/>
        </w:rPr>
        <w:t xml:space="preserve"> </w:t>
      </w:r>
      <w:r w:rsidR="00D6129D" w:rsidRPr="00B35CF8">
        <w:rPr>
          <w:rFonts w:asciiTheme="minorHAnsi" w:hAnsiTheme="minorHAnsi" w:cstheme="minorHAnsi"/>
          <w:sz w:val="22"/>
          <w:szCs w:val="22"/>
        </w:rPr>
        <w:t>fit.</w:t>
      </w:r>
    </w:p>
    <w:p w14:paraId="57BDD765" w14:textId="3597CF23" w:rsidR="00882282" w:rsidRPr="00B35CF8" w:rsidRDefault="00B35CF8" w:rsidP="00422B99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b.</w:t>
      </w:r>
      <w:r w:rsidR="00C93441" w:rsidRPr="00B35CF8">
        <w:rPr>
          <w:rFonts w:asciiTheme="minorHAnsi" w:hAnsiTheme="minorHAnsi" w:cstheme="minorHAnsi"/>
          <w:sz w:val="22"/>
          <w:szCs w:val="22"/>
        </w:rPr>
        <w:t xml:space="preserve">  What is the value of the damping coefficient </w:t>
      </w:r>
      <w:r w:rsidR="00314AD6" w:rsidRPr="00B35CF8">
        <w:rPr>
          <w:sz w:val="22"/>
          <w:szCs w:val="22"/>
        </w:rPr>
        <w:t>γ</w:t>
      </w:r>
      <w:r w:rsidR="00422B99" w:rsidRPr="00B35CF8">
        <w:rPr>
          <w:sz w:val="22"/>
          <w:szCs w:val="22"/>
        </w:rPr>
        <w:t xml:space="preserve"> </w:t>
      </w:r>
      <w:r w:rsidR="00422B99" w:rsidRPr="00B35CF8">
        <w:rPr>
          <w:rFonts w:asciiTheme="minorHAnsi" w:hAnsiTheme="minorHAnsi" w:cstheme="minorHAnsi"/>
          <w:sz w:val="22"/>
          <w:szCs w:val="22"/>
        </w:rPr>
        <w:t>(=d</w:t>
      </w:r>
      <w:r w:rsidR="00422B99" w:rsidRPr="00B35CF8">
        <w:rPr>
          <w:sz w:val="22"/>
          <w:szCs w:val="22"/>
        </w:rPr>
        <w:t>)</w:t>
      </w:r>
      <w:r w:rsidR="00702BB5" w:rsidRPr="00B35CF8">
        <w:rPr>
          <w:rFonts w:asciiTheme="minorHAnsi" w:eastAsia="PMingLiU" w:hAnsiTheme="minorHAnsi" w:cstheme="minorHAnsi"/>
          <w:sz w:val="22"/>
          <w:szCs w:val="22"/>
        </w:rPr>
        <w:t>?</w:t>
      </w:r>
    </w:p>
    <w:p w14:paraId="28FD1B94" w14:textId="39C212D4" w:rsidR="00314AD6" w:rsidRPr="00B35CF8" w:rsidRDefault="00B35CF8" w:rsidP="00422B99">
      <w:pPr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c.</w:t>
      </w:r>
      <w:r w:rsidR="00882282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882282" w:rsidRPr="00B35CF8">
        <w:rPr>
          <w:rFonts w:asciiTheme="minorHAnsi" w:eastAsia="PMingLiU" w:hAnsiTheme="minorHAnsi" w:cstheme="minorHAnsi"/>
          <w:sz w:val="22"/>
          <w:szCs w:val="22"/>
        </w:rPr>
        <w:t xml:space="preserve">What is the value of the time constant of the damping, τ = </w:t>
      </w:r>
      <w:r w:rsidR="00847F95" w:rsidRPr="00B35CF8">
        <w:rPr>
          <w:rFonts w:asciiTheme="minorHAnsi" w:eastAsia="PMingLiU" w:hAnsiTheme="minorHAnsi" w:cstheme="minorHAnsi"/>
          <w:sz w:val="22"/>
          <w:szCs w:val="22"/>
        </w:rPr>
        <w:t>2/d?</w:t>
      </w:r>
    </w:p>
    <w:p w14:paraId="1117C719" w14:textId="257ECDE4" w:rsidR="00314AD6" w:rsidRPr="00B35CF8" w:rsidRDefault="00B35CF8" w:rsidP="00314A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d.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702BB5" w:rsidRPr="00B35CF8">
        <w:rPr>
          <w:rFonts w:asciiTheme="minorHAnsi" w:hAnsiTheme="minorHAnsi" w:cstheme="minorHAnsi"/>
          <w:sz w:val="22"/>
          <w:szCs w:val="22"/>
        </w:rPr>
        <w:t>Compute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precise values for L, R, Q, and uncertainties for the A-circuit? (see appendix)</w:t>
      </w:r>
    </w:p>
    <w:p w14:paraId="583DC4C0" w14:textId="7B3E5A27" w:rsidR="00314AD6" w:rsidRDefault="00B35CF8" w:rsidP="00314AD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e.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 Compare the inductance uncertainty from the curve</w:t>
      </w:r>
      <w:r w:rsidR="006369A1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314AD6" w:rsidRPr="00B35CF8">
        <w:rPr>
          <w:rFonts w:asciiTheme="minorHAnsi" w:hAnsiTheme="minorHAnsi" w:cstheme="minorHAnsi"/>
          <w:sz w:val="22"/>
          <w:szCs w:val="22"/>
        </w:rPr>
        <w:t>fit to that from the</w:t>
      </w:r>
      <w:r w:rsidR="00BD52EB" w:rsidRPr="00B35CF8">
        <w:rPr>
          <w:rFonts w:asciiTheme="minorHAnsi" w:hAnsiTheme="minorHAnsi" w:cstheme="minorHAnsi"/>
          <w:sz w:val="22"/>
          <w:szCs w:val="22"/>
        </w:rPr>
        <w:t xml:space="preserve"> single</w:t>
      </w:r>
      <w:r w:rsidR="00314AD6" w:rsidRPr="00B35CF8">
        <w:rPr>
          <w:rFonts w:asciiTheme="minorHAnsi" w:hAnsiTheme="minorHAnsi" w:cstheme="minorHAnsi"/>
          <w:sz w:val="22"/>
          <w:szCs w:val="22"/>
        </w:rPr>
        <w:t xml:space="preserve"> period measurement</w:t>
      </w:r>
      <w:r w:rsidR="00314AD6" w:rsidRPr="00527F66">
        <w:rPr>
          <w:rFonts w:asciiTheme="minorHAnsi" w:hAnsiTheme="minorHAnsi" w:cstheme="minorHAnsi"/>
          <w:sz w:val="22"/>
          <w:szCs w:val="22"/>
        </w:rPr>
        <w:t>.</w:t>
      </w:r>
    </w:p>
    <w:p w14:paraId="22159683" w14:textId="77777777" w:rsidR="00F25902" w:rsidRPr="00527F66" w:rsidRDefault="00F25902" w:rsidP="00314A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CB045C" w14:textId="77777777" w:rsidR="00F25902" w:rsidRDefault="00F25902" w:rsidP="00F25902">
      <w:pPr>
        <w:jc w:val="both"/>
        <w:rPr>
          <w:rFonts w:asciiTheme="minorHAnsi" w:eastAsia="PMingLiU" w:hAnsiTheme="minorHAnsi" w:cstheme="minorHAnsi"/>
          <w:b/>
          <w:bCs/>
          <w:color w:val="0070C0"/>
        </w:rPr>
      </w:pPr>
      <w:r>
        <w:rPr>
          <w:rFonts w:asciiTheme="minorHAnsi" w:eastAsia="PMingLiU" w:hAnsiTheme="minorHAnsi" w:cstheme="minorHAnsi"/>
          <w:b/>
          <w:bCs/>
          <w:color w:val="0070C0"/>
        </w:rPr>
        <w:t>You must show the TA your plots at the end of each section before proceeding to the next section.</w:t>
      </w:r>
    </w:p>
    <w:p w14:paraId="54B1DC34" w14:textId="5E0D4F99" w:rsidR="00043930" w:rsidRDefault="00043930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59AAA8" w14:textId="77777777" w:rsidR="00043930" w:rsidRPr="003C6731" w:rsidRDefault="00975161">
      <w:pPr>
        <w:jc w:val="both"/>
        <w:rPr>
          <w:rFonts w:asciiTheme="minorHAnsi" w:hAnsiTheme="minorHAnsi" w:cstheme="minorHAnsi"/>
        </w:rPr>
      </w:pPr>
      <w:r w:rsidRPr="003C6731">
        <w:rPr>
          <w:rFonts w:asciiTheme="minorHAnsi" w:hAnsiTheme="minorHAnsi" w:cstheme="minorHAnsi"/>
          <w:b/>
          <w:bCs/>
          <w:i/>
          <w:iCs/>
        </w:rPr>
        <w:t>B.</w:t>
      </w:r>
      <w:r w:rsidR="00043930" w:rsidRPr="003C6731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BD52EB" w:rsidRPr="003C6731">
        <w:rPr>
          <w:rFonts w:asciiTheme="minorHAnsi" w:hAnsiTheme="minorHAnsi" w:cstheme="minorHAnsi"/>
          <w:b/>
          <w:bCs/>
          <w:i/>
          <w:iCs/>
        </w:rPr>
        <w:t>Compare Resistances</w:t>
      </w:r>
    </w:p>
    <w:p w14:paraId="78F4BADB" w14:textId="2B4D6B58" w:rsidR="00043930" w:rsidRPr="00B35CF8" w:rsidRDefault="00B35CF8" w:rsidP="00EC53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Compare the R computed from </w:t>
      </w:r>
      <w:r w:rsidR="00BB3473" w:rsidRPr="00B35CF8">
        <w:rPr>
          <w:sz w:val="22"/>
          <w:szCs w:val="22"/>
        </w:rPr>
        <w:t>γ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to the R of </w:t>
      </w:r>
      <w:r w:rsidR="00112FFA" w:rsidRPr="00B35CF8">
        <w:rPr>
          <w:rFonts w:asciiTheme="minorHAnsi" w:hAnsiTheme="minorHAnsi" w:cstheme="minorHAnsi"/>
          <w:sz w:val="22"/>
          <w:szCs w:val="22"/>
        </w:rPr>
        <w:t xml:space="preserve">the </w:t>
      </w:r>
      <w:r w:rsidR="00043930" w:rsidRPr="00B35CF8">
        <w:rPr>
          <w:rFonts w:asciiTheme="minorHAnsi" w:hAnsiTheme="minorHAnsi" w:cstheme="minorHAnsi"/>
          <w:sz w:val="22"/>
          <w:szCs w:val="22"/>
        </w:rPr>
        <w:t>coil measured with an ohmmeter.</w:t>
      </w:r>
      <w:r w:rsidR="000E568C" w:rsidRPr="00B35CF8">
        <w:rPr>
          <w:rFonts w:asciiTheme="minorHAnsi" w:hAnsiTheme="minorHAnsi" w:cstheme="minorHAnsi"/>
          <w:sz w:val="22"/>
          <w:szCs w:val="22"/>
        </w:rPr>
        <w:t xml:space="preserve"> Discuss.</w:t>
      </w:r>
    </w:p>
    <w:p w14:paraId="5FB15CDE" w14:textId="4AB421EB" w:rsidR="00C04CEF" w:rsidRPr="00B35CF8" w:rsidRDefault="00B35CF8" w:rsidP="00C04CE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b.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According to theory, by what percentage does damping affect the frequency?</w:t>
      </w:r>
    </w:p>
    <w:p w14:paraId="32448D7C" w14:textId="77777777" w:rsidR="00AA6DC2" w:rsidRPr="00B35CF8" w:rsidRDefault="00AA6DC2" w:rsidP="00C04C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4A9EA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  <w:sectPr w:rsidR="00043930" w:rsidRPr="00B35CF8" w:rsidSect="00F25902">
          <w:headerReference w:type="default" r:id="rId8"/>
          <w:pgSz w:w="12240" w:h="15840" w:code="1"/>
          <w:pgMar w:top="1008" w:right="1440" w:bottom="1152" w:left="1440" w:header="720" w:footer="1440" w:gutter="0"/>
          <w:cols w:space="720"/>
          <w:noEndnote/>
        </w:sectPr>
      </w:pPr>
    </w:p>
    <w:p w14:paraId="67271DA5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C. Independent Oscillators</w:t>
      </w:r>
    </w:p>
    <w:p w14:paraId="62A92027" w14:textId="77777777" w:rsidR="00043930" w:rsidRPr="00B35CF8" w:rsidRDefault="00043930" w:rsidP="00EC53C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 xml:space="preserve">Add the </w:t>
      </w:r>
      <w:r w:rsidR="0032652A" w:rsidRPr="00B35CF8">
        <w:rPr>
          <w:rFonts w:asciiTheme="minorHAnsi" w:hAnsiTheme="minorHAnsi" w:cstheme="minorHAnsi"/>
          <w:sz w:val="22"/>
          <w:szCs w:val="22"/>
        </w:rPr>
        <w:t xml:space="preserve">inductor and </w:t>
      </w:r>
      <w:r w:rsidRPr="00B35CF8">
        <w:rPr>
          <w:rFonts w:asciiTheme="minorHAnsi" w:hAnsiTheme="minorHAnsi" w:cstheme="minorHAnsi"/>
          <w:sz w:val="22"/>
          <w:szCs w:val="22"/>
        </w:rPr>
        <w:t>adjustable capacitor to t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he B-circuit and connect </w:t>
      </w:r>
      <w:r w:rsidR="0032652A" w:rsidRPr="00B35CF8">
        <w:rPr>
          <w:rFonts w:asciiTheme="minorHAnsi" w:hAnsiTheme="minorHAnsi" w:cstheme="minorHAnsi"/>
          <w:sz w:val="22"/>
          <w:szCs w:val="22"/>
        </w:rPr>
        <w:t>the output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 to C</w:t>
      </w:r>
      <w:r w:rsidRPr="00B35CF8">
        <w:rPr>
          <w:rFonts w:asciiTheme="minorHAnsi" w:hAnsiTheme="minorHAnsi" w:cstheme="minorHAnsi"/>
          <w:sz w:val="22"/>
          <w:szCs w:val="22"/>
        </w:rPr>
        <w:t xml:space="preserve">hnl-2 of the scope. With the coupling capacitor switched </w:t>
      </w:r>
      <w:r w:rsidRPr="00B35CF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off </w:t>
      </w:r>
      <w:r w:rsidRPr="00B35CF8">
        <w:rPr>
          <w:rFonts w:asciiTheme="minorHAnsi" w:hAnsiTheme="minorHAnsi" w:cstheme="minorHAnsi"/>
          <w:sz w:val="22"/>
          <w:szCs w:val="22"/>
        </w:rPr>
        <w:t>(No) and "normal" excitation, adjust the B</w:t>
      </w:r>
      <w:r w:rsidRPr="00B35CF8">
        <w:rPr>
          <w:rFonts w:asciiTheme="minorHAnsi" w:hAnsiTheme="minorHAnsi" w:cstheme="minorHAnsi"/>
          <w:sz w:val="22"/>
          <w:szCs w:val="22"/>
        </w:rPr>
        <w:noBreakHyphen/>
        <w:t>capacitor until both waveforms have the same period.</w:t>
      </w:r>
    </w:p>
    <w:p w14:paraId="0D435083" w14:textId="616E98B1" w:rsidR="00043930" w:rsidRPr="00B35CF8" w:rsidRDefault="00B35CF8" w:rsidP="00E42930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0E568C" w:rsidRPr="00B35CF8">
        <w:rPr>
          <w:rFonts w:asciiTheme="minorHAnsi" w:hAnsiTheme="minorHAnsi" w:cstheme="minorHAnsi"/>
          <w:sz w:val="22"/>
          <w:szCs w:val="22"/>
        </w:rPr>
        <w:t>Measure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the adjustable </w:t>
      </w:r>
      <w:r w:rsidR="00D96FC5" w:rsidRPr="00B35CF8">
        <w:rPr>
          <w:rFonts w:asciiTheme="minorHAnsi" w:hAnsiTheme="minorHAnsi" w:cstheme="minorHAnsi"/>
          <w:sz w:val="22"/>
          <w:szCs w:val="22"/>
        </w:rPr>
        <w:t>B-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capacitor </w:t>
      </w:r>
      <w:r w:rsidR="00336690" w:rsidRPr="00B35CF8">
        <w:rPr>
          <w:rFonts w:asciiTheme="minorHAnsi" w:hAnsiTheme="minorHAnsi" w:cstheme="minorHAnsi"/>
          <w:sz w:val="22"/>
          <w:szCs w:val="22"/>
        </w:rPr>
        <w:t xml:space="preserve">with the DMM </w:t>
      </w:r>
      <w:r w:rsidR="000E568C" w:rsidRPr="00B35CF8">
        <w:rPr>
          <w:rFonts w:asciiTheme="minorHAnsi" w:hAnsiTheme="minorHAnsi" w:cstheme="minorHAnsi"/>
          <w:sz w:val="22"/>
          <w:szCs w:val="22"/>
        </w:rPr>
        <w:t xml:space="preserve">and compare </w:t>
      </w:r>
      <w:r w:rsidR="00043930" w:rsidRPr="00B35CF8">
        <w:rPr>
          <w:rFonts w:asciiTheme="minorHAnsi" w:hAnsiTheme="minorHAnsi" w:cstheme="minorHAnsi"/>
          <w:sz w:val="22"/>
          <w:szCs w:val="22"/>
        </w:rPr>
        <w:t>to the standard capacitor.</w:t>
      </w:r>
    </w:p>
    <w:p w14:paraId="6A746AFC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924A2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3F2196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D. Unilateral Excitation of Coupled Oscillators</w:t>
      </w:r>
    </w:p>
    <w:p w14:paraId="76F83CF3" w14:textId="77777777" w:rsidR="00043930" w:rsidRPr="00B35CF8" w:rsidRDefault="00043930" w:rsidP="003C673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 xml:space="preserve">With the coupling capacitor </w:t>
      </w:r>
      <w:r w:rsidRPr="00B35CF8">
        <w:rPr>
          <w:rFonts w:asciiTheme="minorHAnsi" w:hAnsiTheme="minorHAnsi" w:cstheme="minorHAnsi"/>
          <w:b/>
          <w:bCs/>
          <w:i/>
          <w:iCs/>
          <w:sz w:val="22"/>
          <w:szCs w:val="22"/>
        </w:rPr>
        <w:t>on</w:t>
      </w:r>
      <w:r w:rsidRPr="00B35CF8">
        <w:rPr>
          <w:rFonts w:asciiTheme="minorHAnsi" w:hAnsiTheme="minorHAnsi" w:cstheme="minorHAnsi"/>
          <w:sz w:val="22"/>
          <w:szCs w:val="22"/>
        </w:rPr>
        <w:t xml:space="preserve"> (Yes), switch off the B</w:t>
      </w:r>
      <w:r w:rsidRPr="00B35CF8">
        <w:rPr>
          <w:rFonts w:asciiTheme="minorHAnsi" w:hAnsiTheme="minorHAnsi" w:cstheme="minorHAnsi"/>
          <w:sz w:val="22"/>
          <w:szCs w:val="22"/>
        </w:rPr>
        <w:noBreakHyphen/>
        <w:t>circuit excitation (middle position of switch).</w:t>
      </w:r>
    </w:p>
    <w:p w14:paraId="2C471EBB" w14:textId="77777777" w:rsidR="00043930" w:rsidRPr="00B35CF8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72A780" w14:textId="77777777" w:rsidR="00516365" w:rsidRPr="00B35CF8" w:rsidRDefault="00516365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Again, use the oscillations that occur when the exciting pulse goes to zero volts.</w:t>
      </w:r>
    </w:p>
    <w:p w14:paraId="2C90C2DA" w14:textId="77777777" w:rsidR="00932172" w:rsidRPr="00B35CF8" w:rsidRDefault="00D96FC5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N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ote that both </w:t>
      </w:r>
      <w:r w:rsidR="00BA5A80" w:rsidRPr="00B35CF8">
        <w:rPr>
          <w:rFonts w:asciiTheme="minorHAnsi" w:hAnsiTheme="minorHAnsi" w:cstheme="minorHAnsi"/>
          <w:sz w:val="22"/>
          <w:szCs w:val="22"/>
        </w:rPr>
        <w:t xml:space="preserve">the </w:t>
      </w:r>
      <w:r w:rsidR="00516365" w:rsidRPr="00B35CF8">
        <w:rPr>
          <w:rFonts w:asciiTheme="minorHAnsi" w:hAnsiTheme="minorHAnsi" w:cstheme="minorHAnsi"/>
          <w:sz w:val="22"/>
          <w:szCs w:val="22"/>
        </w:rPr>
        <w:t xml:space="preserve">A and B 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waveforms </w:t>
      </w:r>
      <w:r w:rsidR="00BA5A80" w:rsidRPr="00B35CF8">
        <w:rPr>
          <w:rFonts w:asciiTheme="minorHAnsi" w:hAnsiTheme="minorHAnsi" w:cstheme="minorHAnsi"/>
          <w:sz w:val="22"/>
          <w:szCs w:val="22"/>
        </w:rPr>
        <w:t xml:space="preserve">periodically 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grow and decay </w:t>
      </w:r>
      <w:r w:rsidRPr="00B35CF8">
        <w:rPr>
          <w:rFonts w:asciiTheme="minorHAnsi" w:hAnsiTheme="minorHAnsi" w:cstheme="minorHAnsi"/>
          <w:sz w:val="22"/>
          <w:szCs w:val="22"/>
        </w:rPr>
        <w:t>in time</w:t>
      </w:r>
      <w:r w:rsidR="00932172" w:rsidRPr="00B35CF8">
        <w:rPr>
          <w:rFonts w:asciiTheme="minorHAnsi" w:hAnsiTheme="minorHAnsi" w:cstheme="minorHAnsi"/>
          <w:sz w:val="22"/>
          <w:szCs w:val="22"/>
        </w:rPr>
        <w:t>.</w:t>
      </w:r>
    </w:p>
    <w:p w14:paraId="488FE782" w14:textId="77777777" w:rsidR="00932172" w:rsidRPr="00B35CF8" w:rsidRDefault="00D96FC5" w:rsidP="00F5067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Now, f</w:t>
      </w:r>
      <w:r w:rsidR="00932172" w:rsidRPr="00B35CF8">
        <w:rPr>
          <w:rFonts w:asciiTheme="minorHAnsi" w:hAnsiTheme="minorHAnsi" w:cstheme="minorHAnsi"/>
          <w:sz w:val="22"/>
          <w:szCs w:val="22"/>
        </w:rPr>
        <w:t xml:space="preserve">inely adjust the adjustable </w:t>
      </w:r>
      <w:r w:rsidRPr="00B35CF8">
        <w:rPr>
          <w:rFonts w:asciiTheme="minorHAnsi" w:hAnsiTheme="minorHAnsi" w:cstheme="minorHAnsi"/>
          <w:sz w:val="22"/>
          <w:szCs w:val="22"/>
        </w:rPr>
        <w:t>B-</w:t>
      </w:r>
      <w:r w:rsidR="00932172" w:rsidRPr="00B35CF8">
        <w:rPr>
          <w:rFonts w:asciiTheme="minorHAnsi" w:hAnsiTheme="minorHAnsi" w:cstheme="minorHAnsi"/>
          <w:sz w:val="22"/>
          <w:szCs w:val="22"/>
        </w:rPr>
        <w:t>capacitor to achieve the best minima</w:t>
      </w:r>
      <w:r w:rsidR="00BA5A80" w:rsidRPr="00B35CF8">
        <w:rPr>
          <w:rFonts w:asciiTheme="minorHAnsi" w:hAnsiTheme="minorHAnsi" w:cstheme="minorHAnsi"/>
          <w:sz w:val="22"/>
          <w:szCs w:val="22"/>
        </w:rPr>
        <w:t xml:space="preserve"> of one waveform</w:t>
      </w:r>
      <w:r w:rsidR="00A667F4" w:rsidRPr="00B35CF8">
        <w:rPr>
          <w:rFonts w:asciiTheme="minorHAnsi" w:hAnsiTheme="minorHAnsi" w:cstheme="minorHAnsi"/>
          <w:sz w:val="22"/>
          <w:szCs w:val="22"/>
        </w:rPr>
        <w:t>.</w:t>
      </w:r>
    </w:p>
    <w:p w14:paraId="53B1368C" w14:textId="77777777" w:rsidR="00043930" w:rsidRPr="00B35CF8" w:rsidRDefault="00527F66">
      <w:pPr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1.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Store waveforms of the A- and B-circuits.</w:t>
      </w:r>
    </w:p>
    <w:p w14:paraId="50868E45" w14:textId="77777777" w:rsidR="00043930" w:rsidRPr="00B35CF8" w:rsidRDefault="003E1F6B" w:rsidP="00E22DE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2.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Plot waveforms for the A- and B-circuits and their sum on one graph</w:t>
      </w:r>
      <w:r w:rsidR="00D96FC5" w:rsidRPr="00B35CF8">
        <w:rPr>
          <w:rFonts w:asciiTheme="minorHAnsi" w:hAnsiTheme="minorHAnsi" w:cstheme="minorHAnsi"/>
          <w:sz w:val="22"/>
          <w:szCs w:val="22"/>
        </w:rPr>
        <w:t xml:space="preserve"> (shifted so they </w:t>
      </w:r>
      <w:proofErr w:type="gramStart"/>
      <w:r w:rsidR="00D96FC5" w:rsidRPr="00B35CF8">
        <w:rPr>
          <w:rFonts w:asciiTheme="minorHAnsi" w:hAnsiTheme="minorHAnsi" w:cstheme="minorHAnsi"/>
          <w:sz w:val="22"/>
          <w:szCs w:val="22"/>
        </w:rPr>
        <w:t>don’t</w:t>
      </w:r>
      <w:proofErr w:type="gramEnd"/>
      <w:r w:rsidR="00D96FC5" w:rsidRPr="00B35CF8">
        <w:rPr>
          <w:rFonts w:asciiTheme="minorHAnsi" w:hAnsiTheme="minorHAnsi" w:cstheme="minorHAnsi"/>
          <w:sz w:val="22"/>
          <w:szCs w:val="22"/>
        </w:rPr>
        <w:t xml:space="preserve"> overlap)</w:t>
      </w:r>
      <w:r w:rsidR="00043930" w:rsidRPr="00B35CF8">
        <w:rPr>
          <w:rFonts w:asciiTheme="minorHAnsi" w:hAnsiTheme="minorHAnsi" w:cstheme="minorHAnsi"/>
          <w:sz w:val="22"/>
          <w:szCs w:val="22"/>
        </w:rPr>
        <w:t>.</w:t>
      </w:r>
    </w:p>
    <w:p w14:paraId="550CDF1B" w14:textId="619E8CDD" w:rsidR="00043930" w:rsidRPr="00B35CF8" w:rsidRDefault="00B35CF8" w:rsidP="00B71103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Relate this </w:t>
      </w:r>
      <w:r w:rsidR="00B71103" w:rsidRPr="00B35CF8">
        <w:rPr>
          <w:rFonts w:asciiTheme="minorHAnsi" w:hAnsiTheme="minorHAnsi" w:cstheme="minorHAnsi"/>
          <w:sz w:val="22"/>
          <w:szCs w:val="22"/>
        </w:rPr>
        <w:t xml:space="preserve">electrical </w:t>
      </w:r>
      <w:r w:rsidR="00F3535E" w:rsidRPr="00B35CF8">
        <w:rPr>
          <w:rFonts w:asciiTheme="minorHAnsi" w:hAnsiTheme="minorHAnsi" w:cstheme="minorHAnsi"/>
          <w:sz w:val="22"/>
          <w:szCs w:val="22"/>
        </w:rPr>
        <w:t xml:space="preserve">exchange to that in the mass/spring system </w:t>
      </w:r>
      <w:r w:rsidR="00B71103" w:rsidRPr="00B35CF8">
        <w:rPr>
          <w:rFonts w:asciiTheme="minorHAnsi" w:hAnsiTheme="minorHAnsi" w:cstheme="minorHAnsi"/>
          <w:sz w:val="22"/>
          <w:szCs w:val="22"/>
        </w:rPr>
        <w:t>in the lab room</w:t>
      </w:r>
      <w:r w:rsidR="00F3535E" w:rsidRPr="00B35CF8">
        <w:rPr>
          <w:rFonts w:asciiTheme="minorHAnsi" w:hAnsiTheme="minorHAnsi" w:cstheme="minorHAnsi"/>
          <w:sz w:val="22"/>
          <w:szCs w:val="22"/>
        </w:rPr>
        <w:t>.</w:t>
      </w:r>
      <w:r w:rsidR="00B71103" w:rsidRPr="00B35CF8">
        <w:rPr>
          <w:rFonts w:asciiTheme="minorHAnsi" w:hAnsiTheme="minorHAnsi" w:cstheme="minorHAnsi"/>
          <w:sz w:val="22"/>
          <w:szCs w:val="22"/>
        </w:rPr>
        <w:t xml:space="preserve"> Lower the mass, let go of it and </w:t>
      </w:r>
      <w:r w:rsidR="00CB3D0E" w:rsidRPr="00B35CF8">
        <w:rPr>
          <w:rFonts w:asciiTheme="minorHAnsi" w:hAnsiTheme="minorHAnsi" w:cstheme="minorHAnsi"/>
          <w:sz w:val="22"/>
          <w:szCs w:val="22"/>
        </w:rPr>
        <w:t>describe</w:t>
      </w:r>
      <w:r w:rsidR="00B71103" w:rsidRPr="00B35CF8">
        <w:rPr>
          <w:rFonts w:asciiTheme="minorHAnsi" w:hAnsiTheme="minorHAnsi" w:cstheme="minorHAnsi"/>
          <w:sz w:val="22"/>
          <w:szCs w:val="22"/>
        </w:rPr>
        <w:t xml:space="preserve"> its motion.</w:t>
      </w:r>
      <w:r w:rsidR="00F3535E" w:rsidRPr="00B35C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D7FA2E" w14:textId="77777777" w:rsidR="000D4A33" w:rsidRPr="00B35CF8" w:rsidRDefault="00E1793A" w:rsidP="003C673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3.</w:t>
      </w:r>
      <w:r w:rsidR="000D4A33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7B117F" w:rsidRPr="00B35CF8">
        <w:rPr>
          <w:rFonts w:asciiTheme="minorHAnsi" w:hAnsiTheme="minorHAnsi" w:cstheme="minorHAnsi"/>
          <w:sz w:val="22"/>
          <w:szCs w:val="22"/>
        </w:rPr>
        <w:t xml:space="preserve">Plot </w:t>
      </w:r>
      <w:r w:rsidR="00A91A35" w:rsidRPr="00B35CF8">
        <w:rPr>
          <w:rFonts w:asciiTheme="minorHAnsi" w:hAnsiTheme="minorHAnsi" w:cstheme="minorHAnsi"/>
          <w:sz w:val="22"/>
          <w:szCs w:val="22"/>
        </w:rPr>
        <w:t xml:space="preserve">the </w:t>
      </w:r>
      <w:r w:rsidR="00112FFA" w:rsidRPr="00B35CF8">
        <w:rPr>
          <w:rFonts w:asciiTheme="minorHAnsi" w:hAnsiTheme="minorHAnsi" w:cstheme="minorHAnsi"/>
          <w:sz w:val="22"/>
          <w:szCs w:val="22"/>
        </w:rPr>
        <w:t xml:space="preserve">A and B data </w:t>
      </w:r>
      <w:r w:rsidR="007B117F" w:rsidRPr="00B35CF8">
        <w:rPr>
          <w:rFonts w:asciiTheme="minorHAnsi" w:hAnsiTheme="minorHAnsi" w:cstheme="minorHAnsi"/>
          <w:sz w:val="22"/>
          <w:szCs w:val="22"/>
        </w:rPr>
        <w:t>after r</w:t>
      </w:r>
      <w:r w:rsidR="00602BB6" w:rsidRPr="00B35CF8">
        <w:rPr>
          <w:rFonts w:asciiTheme="minorHAnsi" w:hAnsiTheme="minorHAnsi" w:cstheme="minorHAnsi"/>
          <w:sz w:val="22"/>
          <w:szCs w:val="22"/>
        </w:rPr>
        <w:t>emov</w:t>
      </w:r>
      <w:r w:rsidR="007B117F" w:rsidRPr="00B35CF8">
        <w:rPr>
          <w:rFonts w:asciiTheme="minorHAnsi" w:hAnsiTheme="minorHAnsi" w:cstheme="minorHAnsi"/>
          <w:sz w:val="22"/>
          <w:szCs w:val="22"/>
        </w:rPr>
        <w:t>ing</w:t>
      </w:r>
      <w:r w:rsidR="00602BB6" w:rsidRPr="00B35CF8">
        <w:rPr>
          <w:rFonts w:asciiTheme="minorHAnsi" w:hAnsiTheme="minorHAnsi" w:cstheme="minorHAnsi"/>
          <w:sz w:val="22"/>
          <w:szCs w:val="22"/>
        </w:rPr>
        <w:t xml:space="preserve"> the </w:t>
      </w:r>
      <w:r w:rsidR="007B117F" w:rsidRPr="00B35CF8">
        <w:rPr>
          <w:rFonts w:asciiTheme="minorHAnsi" w:hAnsiTheme="minorHAnsi" w:cstheme="minorHAnsi"/>
          <w:sz w:val="22"/>
          <w:szCs w:val="22"/>
        </w:rPr>
        <w:t xml:space="preserve">decay </w:t>
      </w:r>
      <w:r w:rsidR="00602BB6" w:rsidRPr="00B35CF8">
        <w:rPr>
          <w:rFonts w:asciiTheme="minorHAnsi" w:hAnsiTheme="minorHAnsi" w:cstheme="minorHAnsi"/>
          <w:sz w:val="22"/>
          <w:szCs w:val="22"/>
        </w:rPr>
        <w:t>by</w:t>
      </w:r>
      <w:r w:rsidR="00D43094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602BB6" w:rsidRPr="00B35CF8">
        <w:rPr>
          <w:rFonts w:asciiTheme="minorHAnsi" w:hAnsiTheme="minorHAnsi" w:cstheme="minorHAnsi"/>
          <w:sz w:val="22"/>
          <w:szCs w:val="22"/>
        </w:rPr>
        <w:t>dividing</w:t>
      </w:r>
      <w:r w:rsidR="00D43094" w:rsidRPr="00B35CF8">
        <w:rPr>
          <w:rFonts w:asciiTheme="minorHAnsi" w:hAnsiTheme="minorHAnsi" w:cstheme="minorHAnsi"/>
          <w:sz w:val="22"/>
          <w:szCs w:val="22"/>
        </w:rPr>
        <w:t xml:space="preserve"> by </w:t>
      </w:r>
      <w:r w:rsidR="00576813" w:rsidRPr="00B35CF8">
        <w:rPr>
          <w:rFonts w:asciiTheme="minorHAnsi" w:hAnsiTheme="minorHAnsi" w:cstheme="minorHAnsi"/>
          <w:sz w:val="22"/>
          <w:szCs w:val="22"/>
        </w:rPr>
        <w:t xml:space="preserve">the decaying exponential </w:t>
      </w:r>
      <w:r w:rsidR="00602BB6" w:rsidRPr="00B35CF8">
        <w:rPr>
          <w:rFonts w:asciiTheme="minorHAnsi" w:hAnsiTheme="minorHAnsi" w:cstheme="minorHAnsi"/>
          <w:sz w:val="22"/>
          <w:szCs w:val="22"/>
        </w:rPr>
        <w:t>exp(-</w:t>
      </w:r>
      <w:proofErr w:type="spellStart"/>
      <w:r w:rsidR="00602BB6" w:rsidRPr="00B35CF8">
        <w:rPr>
          <w:sz w:val="22"/>
          <w:szCs w:val="22"/>
        </w:rPr>
        <w:t>γ</w:t>
      </w:r>
      <w:r w:rsidR="00602BB6" w:rsidRPr="00B35CF8">
        <w:rPr>
          <w:rFonts w:asciiTheme="minorHAnsi" w:eastAsia="PMingLiU" w:hAnsiTheme="minorHAnsi" w:cstheme="minorHAnsi"/>
          <w:i/>
          <w:sz w:val="22"/>
          <w:szCs w:val="22"/>
        </w:rPr>
        <w:t>t</w:t>
      </w:r>
      <w:proofErr w:type="spellEnd"/>
      <w:r w:rsidR="00602BB6" w:rsidRPr="00B35CF8">
        <w:rPr>
          <w:rFonts w:asciiTheme="minorHAnsi" w:eastAsia="PMingLiU" w:hAnsiTheme="minorHAnsi" w:cstheme="minorHAnsi"/>
          <w:sz w:val="22"/>
          <w:szCs w:val="22"/>
        </w:rPr>
        <w:t>/2).</w:t>
      </w:r>
    </w:p>
    <w:p w14:paraId="1DA59BB7" w14:textId="7946696D" w:rsidR="00F50674" w:rsidRPr="00B35CF8" w:rsidRDefault="00B35C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a.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What is the </w:t>
      </w:r>
      <w:r w:rsidR="003E1F6B" w:rsidRPr="00B35CF8">
        <w:rPr>
          <w:rFonts w:asciiTheme="minorHAnsi" w:hAnsiTheme="minorHAnsi" w:cstheme="minorHAnsi"/>
          <w:sz w:val="22"/>
          <w:szCs w:val="22"/>
        </w:rPr>
        <w:t>"</w:t>
      </w:r>
      <w:r w:rsidR="00043930" w:rsidRPr="00B35CF8">
        <w:rPr>
          <w:rFonts w:asciiTheme="minorHAnsi" w:hAnsiTheme="minorHAnsi" w:cstheme="minorHAnsi"/>
          <w:sz w:val="22"/>
          <w:szCs w:val="22"/>
        </w:rPr>
        <w:t>beat</w:t>
      </w:r>
      <w:r w:rsidR="003E1F6B" w:rsidRPr="00B35CF8">
        <w:rPr>
          <w:rFonts w:asciiTheme="minorHAnsi" w:hAnsiTheme="minorHAnsi" w:cstheme="minorHAnsi"/>
          <w:sz w:val="22"/>
          <w:szCs w:val="22"/>
        </w:rPr>
        <w:t>"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frequency from the beat period?</w:t>
      </w:r>
      <w:r w:rsidR="003E1F6B" w:rsidRPr="00B35C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538F9F" w14:textId="57D7B7E5" w:rsidR="00043930" w:rsidRPr="00B35CF8" w:rsidRDefault="00B35C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b.</w:t>
      </w:r>
      <w:r w:rsidR="00F50674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255BDD" w:rsidRPr="00B35CF8">
        <w:rPr>
          <w:rFonts w:asciiTheme="minorHAnsi" w:hAnsiTheme="minorHAnsi" w:cstheme="minorHAnsi"/>
          <w:sz w:val="22"/>
          <w:szCs w:val="22"/>
        </w:rPr>
        <w:t xml:space="preserve">How would </w:t>
      </w:r>
      <w:r w:rsidR="003E1F6B" w:rsidRPr="00B35CF8">
        <w:rPr>
          <w:rFonts w:asciiTheme="minorHAnsi" w:hAnsiTheme="minorHAnsi" w:cstheme="minorHAnsi"/>
          <w:sz w:val="22"/>
          <w:szCs w:val="22"/>
        </w:rPr>
        <w:t>you curve</w:t>
      </w:r>
      <w:r w:rsidR="00B15310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3E1F6B" w:rsidRPr="00B35CF8">
        <w:rPr>
          <w:rFonts w:asciiTheme="minorHAnsi" w:hAnsiTheme="minorHAnsi" w:cstheme="minorHAnsi"/>
          <w:sz w:val="22"/>
          <w:szCs w:val="22"/>
        </w:rPr>
        <w:t>fit the beats?</w:t>
      </w:r>
    </w:p>
    <w:p w14:paraId="21B9C64B" w14:textId="3FF5281A" w:rsidR="00E1793A" w:rsidRPr="00B35CF8" w:rsidRDefault="00B35CF8" w:rsidP="00690C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c.</w:t>
      </w:r>
      <w:r w:rsidR="00043930" w:rsidRPr="00B35CF8">
        <w:rPr>
          <w:rFonts w:asciiTheme="minorHAnsi" w:hAnsiTheme="minorHAnsi" w:cstheme="minorHAnsi"/>
          <w:sz w:val="22"/>
          <w:szCs w:val="22"/>
        </w:rPr>
        <w:t xml:space="preserve">  Compute the value of the coupling capacitor </w:t>
      </w:r>
      <w:proofErr w:type="spellStart"/>
      <w:r w:rsidR="002447F5" w:rsidRPr="00B35CF8">
        <w:rPr>
          <w:rFonts w:asciiTheme="minorHAnsi" w:hAnsiTheme="minorHAnsi" w:cstheme="minorHAnsi"/>
          <w:sz w:val="22"/>
          <w:szCs w:val="22"/>
        </w:rPr>
        <w:t>C</w:t>
      </w:r>
      <w:r w:rsidR="00A91A35" w:rsidRPr="00B35CF8">
        <w:rPr>
          <w:rFonts w:asciiTheme="minorHAnsi" w:hAnsiTheme="minorHAnsi" w:cstheme="minorHAnsi"/>
          <w:sz w:val="22"/>
          <w:szCs w:val="22"/>
          <w:vertAlign w:val="subscript"/>
        </w:rPr>
        <w:t>coupling</w:t>
      </w:r>
      <w:proofErr w:type="spellEnd"/>
      <w:r w:rsidR="002447F5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043930" w:rsidRPr="00B35CF8">
        <w:rPr>
          <w:rFonts w:asciiTheme="minorHAnsi" w:hAnsiTheme="minorHAnsi" w:cstheme="minorHAnsi"/>
          <w:sz w:val="22"/>
          <w:szCs w:val="22"/>
        </w:rPr>
        <w:t>from the beat frequency.</w:t>
      </w:r>
    </w:p>
    <w:p w14:paraId="6EF8E4B7" w14:textId="7C321A2D" w:rsidR="0038532E" w:rsidRPr="00B35CF8" w:rsidRDefault="00B35C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B35CF8">
        <w:rPr>
          <w:rFonts w:asciiTheme="minorHAnsi" w:hAnsiTheme="minorHAnsi" w:cstheme="minorHAnsi"/>
          <w:sz w:val="22"/>
          <w:szCs w:val="22"/>
        </w:rPr>
        <w:t>d.</w:t>
      </w:r>
      <w:r w:rsidR="00E1793A" w:rsidRPr="00B35CF8">
        <w:rPr>
          <w:rFonts w:asciiTheme="minorHAnsi" w:hAnsiTheme="minorHAnsi" w:cstheme="minorHAnsi"/>
          <w:sz w:val="22"/>
          <w:szCs w:val="22"/>
        </w:rPr>
        <w:t xml:space="preserve">  </w:t>
      </w:r>
      <w:r w:rsidR="002447F5" w:rsidRPr="00B35CF8">
        <w:rPr>
          <w:rFonts w:asciiTheme="minorHAnsi" w:hAnsiTheme="minorHAnsi" w:cstheme="minorHAnsi"/>
          <w:sz w:val="22"/>
          <w:szCs w:val="22"/>
        </w:rPr>
        <w:t xml:space="preserve">Measure </w:t>
      </w:r>
      <w:proofErr w:type="spellStart"/>
      <w:r w:rsidR="00A91A35" w:rsidRPr="00B35CF8">
        <w:rPr>
          <w:rFonts w:asciiTheme="minorHAnsi" w:hAnsiTheme="minorHAnsi" w:cstheme="minorHAnsi"/>
          <w:sz w:val="22"/>
          <w:szCs w:val="22"/>
        </w:rPr>
        <w:t>C</w:t>
      </w:r>
      <w:r w:rsidR="00A91A35" w:rsidRPr="00B35CF8">
        <w:rPr>
          <w:rFonts w:asciiTheme="minorHAnsi" w:hAnsiTheme="minorHAnsi" w:cstheme="minorHAnsi"/>
          <w:sz w:val="22"/>
          <w:szCs w:val="22"/>
          <w:vertAlign w:val="subscript"/>
        </w:rPr>
        <w:t>coupling</w:t>
      </w:r>
      <w:proofErr w:type="spellEnd"/>
      <w:r w:rsidR="00A91A35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2447F5" w:rsidRPr="00B35CF8">
        <w:rPr>
          <w:rFonts w:asciiTheme="minorHAnsi" w:hAnsiTheme="minorHAnsi" w:cstheme="minorHAnsi"/>
          <w:sz w:val="22"/>
          <w:szCs w:val="22"/>
        </w:rPr>
        <w:t>directly</w:t>
      </w:r>
      <w:r w:rsidR="00E1793A" w:rsidRPr="00B35CF8">
        <w:rPr>
          <w:rFonts w:asciiTheme="minorHAnsi" w:hAnsiTheme="minorHAnsi" w:cstheme="minorHAnsi"/>
          <w:sz w:val="22"/>
          <w:szCs w:val="22"/>
        </w:rPr>
        <w:t xml:space="preserve"> </w:t>
      </w:r>
      <w:r w:rsidR="0038532E" w:rsidRPr="00B35CF8">
        <w:rPr>
          <w:rFonts w:asciiTheme="minorHAnsi" w:hAnsiTheme="minorHAnsi" w:cstheme="minorHAnsi"/>
          <w:sz w:val="22"/>
          <w:szCs w:val="22"/>
        </w:rPr>
        <w:t xml:space="preserve">(without removing it from the box) </w:t>
      </w:r>
      <w:r w:rsidR="00E1793A" w:rsidRPr="00B35CF8">
        <w:rPr>
          <w:rFonts w:asciiTheme="minorHAnsi" w:hAnsiTheme="minorHAnsi" w:cstheme="minorHAnsi"/>
          <w:sz w:val="22"/>
          <w:szCs w:val="22"/>
        </w:rPr>
        <w:t>and explain how you measured it</w:t>
      </w:r>
      <w:r w:rsidR="002447F5" w:rsidRPr="00B35CF8">
        <w:rPr>
          <w:rFonts w:asciiTheme="minorHAnsi" w:hAnsiTheme="minorHAnsi" w:cstheme="minorHAnsi"/>
          <w:sz w:val="22"/>
          <w:szCs w:val="22"/>
        </w:rPr>
        <w:t>.</w:t>
      </w:r>
    </w:p>
    <w:p w14:paraId="5D6B2688" w14:textId="77777777" w:rsidR="00043930" w:rsidRPr="00B35CF8" w:rsidRDefault="00D24BD0" w:rsidP="0038532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(Figure out how to separate it from the circuit.)</w:t>
      </w:r>
    </w:p>
    <w:p w14:paraId="72B21887" w14:textId="77777777" w:rsidR="003E1F6B" w:rsidRPr="00B35CF8" w:rsidRDefault="003C7EA8" w:rsidP="003C6731">
      <w:pPr>
        <w:widowControl/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4.  Discuss what happens to the individual waveforms when the two uncoupled oscillators have slightly different frequencies, but are still coupled?</w:t>
      </w:r>
    </w:p>
    <w:p w14:paraId="3563ED2D" w14:textId="77777777" w:rsidR="00E22DE2" w:rsidRPr="007B117F" w:rsidRDefault="00E22DE2" w:rsidP="003C6731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35CF8">
        <w:rPr>
          <w:rFonts w:asciiTheme="minorHAnsi" w:hAnsiTheme="minorHAnsi" w:cstheme="minorHAnsi"/>
          <w:sz w:val="22"/>
          <w:szCs w:val="22"/>
        </w:rPr>
        <w:t>5.  Discuss any</w:t>
      </w:r>
      <w:r w:rsidRPr="007B117F">
        <w:rPr>
          <w:rFonts w:asciiTheme="minorHAnsi" w:hAnsiTheme="minorHAnsi" w:cstheme="minorHAnsi"/>
          <w:sz w:val="22"/>
          <w:szCs w:val="22"/>
        </w:rPr>
        <w:t xml:space="preserve"> differences in the waveforms for the rising and falling edges of the excitation pulse.</w:t>
      </w:r>
    </w:p>
    <w:p w14:paraId="558EB42F" w14:textId="77777777" w:rsidR="00454DB6" w:rsidRDefault="008608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object w:dxaOrig="1440" w:dyaOrig="1440" w14:anchorId="35DB0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8.65pt;width:270.1pt;height:168pt;z-index:251675648;mso-position-horizontal:center">
            <v:imagedata r:id="rId9" o:title=""/>
            <w10:wrap type="square"/>
          </v:shape>
          <o:OLEObject Type="Embed" ProgID="AutoSketch.Drawing.9" ShapeID="_x0000_s1042" DrawAspect="Content" ObjectID="_1684652100" r:id="rId10"/>
        </w:object>
      </w:r>
    </w:p>
    <w:p w14:paraId="5EA34AEF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EA730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0B9A6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3EEDA6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FB2B3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E75C1C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58B44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7C9B86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74C20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06FC6" w14:textId="77777777" w:rsidR="00454DB6" w:rsidRDefault="00454D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2CB40D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  <w:sectPr w:rsidR="00043930" w:rsidRPr="00BB3473">
          <w:type w:val="continuous"/>
          <w:pgSz w:w="12240" w:h="15840"/>
          <w:pgMar w:top="1008" w:right="1440" w:bottom="1440" w:left="1440" w:header="1008" w:footer="1440" w:gutter="0"/>
          <w:cols w:space="720"/>
          <w:noEndnote/>
        </w:sectPr>
      </w:pPr>
    </w:p>
    <w:p w14:paraId="51044E9B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IV.  </w:t>
      </w:r>
      <w:r w:rsidR="0089522B" w:rsidRPr="00BB3473">
        <w:rPr>
          <w:rFonts w:asciiTheme="minorHAnsi" w:hAnsiTheme="minorHAnsi" w:cstheme="minorHAnsi"/>
          <w:b/>
          <w:bCs/>
          <w:sz w:val="22"/>
          <w:szCs w:val="22"/>
        </w:rPr>
        <w:t xml:space="preserve">APPENDIX: </w:t>
      </w:r>
      <w:r w:rsidR="00682BE6">
        <w:rPr>
          <w:rFonts w:asciiTheme="minorHAnsi" w:hAnsiTheme="minorHAnsi" w:cstheme="minorHAnsi"/>
          <w:b/>
          <w:bCs/>
          <w:sz w:val="22"/>
          <w:szCs w:val="22"/>
        </w:rPr>
        <w:t xml:space="preserve">SIMPLE </w:t>
      </w:r>
      <w:r w:rsidR="0089522B" w:rsidRPr="00BB3473">
        <w:rPr>
          <w:rFonts w:asciiTheme="minorHAnsi" w:eastAsia="PMingLiU" w:hAnsiTheme="minorHAnsi" w:cstheme="minorHAnsi"/>
          <w:b/>
          <w:bCs/>
          <w:sz w:val="22"/>
          <w:szCs w:val="22"/>
        </w:rPr>
        <w:t>NOTES ON DRIVEN DAMPED HARMONIC OSCILLATOR</w:t>
      </w:r>
    </w:p>
    <w:p w14:paraId="2D488220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B4DC17" w14:textId="77777777" w:rsidR="00043930" w:rsidRPr="00BB3473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 xml:space="preserve">This page derives formulas for mechanical and electrical harmonic oscillators </w:t>
      </w:r>
      <w:r w:rsidR="0038532E">
        <w:rPr>
          <w:rFonts w:asciiTheme="minorHAnsi" w:hAnsiTheme="minorHAnsi" w:cstheme="minorHAnsi"/>
          <w:sz w:val="22"/>
          <w:szCs w:val="22"/>
        </w:rPr>
        <w:t>that</w:t>
      </w:r>
      <w:r w:rsidRPr="00BB3473">
        <w:rPr>
          <w:rFonts w:asciiTheme="minorHAnsi" w:hAnsiTheme="minorHAnsi" w:cstheme="minorHAnsi"/>
          <w:sz w:val="22"/>
          <w:szCs w:val="22"/>
        </w:rPr>
        <w:t xml:space="preserve"> have damping.</w:t>
      </w:r>
    </w:p>
    <w:p w14:paraId="226C4FB9" w14:textId="77777777" w:rsidR="00043930" w:rsidRDefault="00043930">
      <w:pPr>
        <w:jc w:val="both"/>
        <w:rPr>
          <w:rFonts w:asciiTheme="minorHAnsi" w:hAnsiTheme="minorHAnsi" w:cstheme="minorHAnsi"/>
          <w:sz w:val="22"/>
          <w:szCs w:val="22"/>
        </w:rPr>
      </w:pPr>
      <w:r w:rsidRPr="00BB3473">
        <w:rPr>
          <w:rFonts w:asciiTheme="minorHAnsi" w:hAnsiTheme="minorHAnsi" w:cstheme="minorHAnsi"/>
          <w:sz w:val="22"/>
          <w:szCs w:val="22"/>
        </w:rPr>
        <w:t>The next page derives formulas for a harmonic oscillator (HO) that is driven externally.</w:t>
      </w:r>
    </w:p>
    <w:p w14:paraId="303B3F3B" w14:textId="77777777" w:rsidR="00016D5F" w:rsidRDefault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F577CC" w14:textId="77777777" w:rsidR="00374343" w:rsidRDefault="00374343">
      <w:pPr>
        <w:jc w:val="both"/>
        <w:rPr>
          <w:rFonts w:asciiTheme="minorHAnsi" w:hAnsiTheme="minorHAnsi" w:cstheme="minorHAnsi"/>
          <w:sz w:val="22"/>
          <w:szCs w:val="22"/>
        </w:rPr>
        <w:sectPr w:rsidR="00374343" w:rsidSect="00016D5F">
          <w:pgSz w:w="12240" w:h="15840"/>
          <w:pgMar w:top="1008" w:right="1008" w:bottom="1008" w:left="1440" w:header="1008" w:footer="1008" w:gutter="0"/>
          <w:cols w:space="720"/>
          <w:noEndnote/>
        </w:sectPr>
      </w:pPr>
    </w:p>
    <w:p w14:paraId="4301C43F" w14:textId="0F49D185" w:rsidR="00374343" w:rsidRPr="00374343" w:rsidRDefault="00374343" w:rsidP="0037434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>+++++++++++++++++++++++++++++++++++++++++</w:t>
      </w:r>
      <w:r w:rsidRPr="00374343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811529" w:rsidRPr="00374343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Pr="00374343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="00811529" w:rsidRPr="00374343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Pr="00374343">
        <w:rPr>
          <w:rFonts w:asciiTheme="minorHAnsi" w:hAnsiTheme="minorHAnsi" w:cstheme="minorHAnsi"/>
          <w:b/>
          <w:bCs/>
          <w:sz w:val="22"/>
          <w:szCs w:val="22"/>
          <w:u w:val="single"/>
        </w:rPr>
        <w:t>Mechanical HO</w:t>
      </w:r>
    </w:p>
    <w:p w14:paraId="35D27789" w14:textId="77777777" w:rsidR="00374343" w:rsidRPr="00374343" w:rsidRDefault="005873B7" w:rsidP="0037434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E2964B5" wp14:editId="05095191">
            <wp:simplePos x="0" y="0"/>
            <wp:positionH relativeFrom="column">
              <wp:posOffset>3352800</wp:posOffset>
            </wp:positionH>
            <wp:positionV relativeFrom="paragraph">
              <wp:posOffset>76835</wp:posOffset>
            </wp:positionV>
            <wp:extent cx="2828925" cy="933450"/>
            <wp:effectExtent l="19050" t="0" r="9525" b="0"/>
            <wp:wrapTopAndBottom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83B">
        <w:rPr>
          <w:noProof/>
        </w:rPr>
        <w:object w:dxaOrig="1440" w:dyaOrig="1440" w14:anchorId="518AEB09">
          <v:shape id="_x0000_s1040" type="#_x0000_t75" style="position:absolute;margin-left:182.4pt;margin-top:3.6pt;width:40.3pt;height:1in;z-index:251671552;mso-position-horizontal-relative:text;mso-position-vertical-relative:text">
            <v:imagedata r:id="rId12" o:title=""/>
            <w10:wrap type="square"/>
          </v:shape>
          <o:OLEObject Type="Embed" ProgID="AutoSketch.Drawing.9" ShapeID="_x0000_s1040" DrawAspect="Content" ObjectID="_1684652101" r:id="rId13"/>
        </w:object>
      </w:r>
    </w:p>
    <w:p w14:paraId="664083A8" w14:textId="77777777" w:rsidR="00374343" w:rsidRPr="00374343" w:rsidRDefault="00374343" w:rsidP="00374343">
      <w:pPr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 xml:space="preserve">The damped </w:t>
      </w:r>
      <w:r w:rsidRPr="00C11B47">
        <w:rPr>
          <w:rFonts w:asciiTheme="minorHAnsi" w:hAnsiTheme="minorHAnsi" w:cstheme="minorHAnsi"/>
          <w:i/>
          <w:iCs/>
          <w:sz w:val="22"/>
          <w:szCs w:val="22"/>
          <w:u w:val="single"/>
        </w:rPr>
        <w:t>force</w:t>
      </w:r>
      <w:r w:rsidRPr="00374343">
        <w:rPr>
          <w:rFonts w:asciiTheme="minorHAnsi" w:hAnsiTheme="minorHAnsi" w:cstheme="minorHAnsi"/>
          <w:sz w:val="22"/>
          <w:szCs w:val="22"/>
        </w:rPr>
        <w:t xml:space="preserve"> equation</w:t>
      </w:r>
    </w:p>
    <w:p w14:paraId="5407A969" w14:textId="77777777" w:rsidR="00374343" w:rsidRPr="00374343" w:rsidRDefault="00374343" w:rsidP="00374343">
      <w:pPr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 xml:space="preserve">for the </w:t>
      </w:r>
      <w:r w:rsidRPr="00C11B47">
        <w:rPr>
          <w:rFonts w:asciiTheme="minorHAnsi" w:hAnsiTheme="minorHAnsi" w:cstheme="minorHAnsi"/>
          <w:i/>
          <w:sz w:val="22"/>
          <w:szCs w:val="22"/>
          <w:u w:val="single"/>
        </w:rPr>
        <w:t>position</w:t>
      </w:r>
      <w:r w:rsidRPr="00374343">
        <w:rPr>
          <w:rFonts w:asciiTheme="minorHAnsi" w:hAnsiTheme="minorHAnsi" w:cstheme="minorHAnsi"/>
          <w:sz w:val="22"/>
          <w:szCs w:val="22"/>
        </w:rPr>
        <w:t xml:space="preserve">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x</w:t>
      </w:r>
      <w:r w:rsidRPr="00374343">
        <w:rPr>
          <w:rFonts w:asciiTheme="minorHAnsi" w:hAnsiTheme="minorHAnsi" w:cstheme="minorHAnsi"/>
          <w:sz w:val="22"/>
          <w:szCs w:val="22"/>
        </w:rPr>
        <w:t>(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374343">
        <w:rPr>
          <w:rFonts w:asciiTheme="minorHAnsi" w:hAnsiTheme="minorHAnsi" w:cstheme="minorHAnsi"/>
          <w:sz w:val="22"/>
          <w:szCs w:val="22"/>
        </w:rPr>
        <w:t>) is</w:t>
      </w:r>
      <w:r w:rsidR="00765432" w:rsidRPr="00765432">
        <w:t xml:space="preserve"> </w:t>
      </w:r>
    </w:p>
    <w:p w14:paraId="44FAF1C4" w14:textId="77777777" w:rsidR="00374343" w:rsidRPr="00374343" w:rsidRDefault="0086083B" w:rsidP="00374343">
      <w:pPr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noProof/>
        </w:rPr>
        <w:object w:dxaOrig="1440" w:dyaOrig="1440" w14:anchorId="59679D6C">
          <v:shape id="_x0000_s1036" type="#_x0000_t75" style="position:absolute;margin-left:29.75pt;margin-top:6.65pt;width:115.2pt;height:33.9pt;z-index:251668480">
            <v:imagedata r:id="rId14" o:title=""/>
            <w10:wrap type="square"/>
          </v:shape>
          <o:OLEObject Type="Embed" ProgID="Equation.COEE2" ShapeID="_x0000_s1036" DrawAspect="Content" ObjectID="_1684652102" r:id="rId15"/>
        </w:object>
      </w:r>
    </w:p>
    <w:p w14:paraId="6A19D720" w14:textId="77777777" w:rsidR="00374343" w:rsidRPr="00374343" w:rsidRDefault="00374343" w:rsidP="003743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C5EC82E" w14:textId="77777777" w:rsidR="00374343" w:rsidRPr="00374343" w:rsidRDefault="00374343" w:rsidP="0037434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B327995" w14:textId="77777777" w:rsid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6F201F" w14:textId="77777777" w:rsidR="00374343" w:rsidRP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 xml:space="preserve">Here,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Pr="00374343">
        <w:rPr>
          <w:rFonts w:asciiTheme="minorHAnsi" w:hAnsiTheme="minorHAnsi" w:cstheme="minorHAnsi"/>
          <w:sz w:val="22"/>
          <w:szCs w:val="22"/>
        </w:rPr>
        <w:t xml:space="preserve"> is the mass, </w:t>
      </w:r>
      <w:r>
        <w:rPr>
          <w:sz w:val="22"/>
          <w:szCs w:val="22"/>
        </w:rPr>
        <w:t>β</w:t>
      </w:r>
      <w:r w:rsidRPr="00374343">
        <w:rPr>
          <w:rFonts w:asciiTheme="minorHAnsi" w:hAnsiTheme="minorHAnsi" w:cstheme="minorHAnsi"/>
          <w:sz w:val="22"/>
          <w:szCs w:val="22"/>
        </w:rPr>
        <w:t xml:space="preserve"> the velocity-dependent damping constant, and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Pr="00374343">
        <w:rPr>
          <w:rFonts w:asciiTheme="minorHAnsi" w:hAnsiTheme="minorHAnsi" w:cstheme="minorHAnsi"/>
          <w:sz w:val="22"/>
          <w:szCs w:val="22"/>
        </w:rPr>
        <w:t xml:space="preserve"> the spring constant.  Using the following substitutions</w:t>
      </w:r>
    </w:p>
    <w:p w14:paraId="54301AAE" w14:textId="77777777" w:rsidR="00374343" w:rsidRP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7C61BF" w14:textId="77777777" w:rsid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ab/>
      </w:r>
      <w:r>
        <w:rPr>
          <w:b/>
          <w:bCs/>
          <w:sz w:val="22"/>
          <w:szCs w:val="22"/>
        </w:rPr>
        <w:t>γ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 xml:space="preserve"> = </w:t>
      </w:r>
      <w:r w:rsidRPr="004F025F">
        <w:rPr>
          <w:bCs/>
          <w:sz w:val="22"/>
          <w:szCs w:val="22"/>
        </w:rPr>
        <w:t>β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3743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m</w:t>
      </w:r>
      <w:r w:rsidRPr="00374343">
        <w:rPr>
          <w:rFonts w:asciiTheme="minorHAnsi" w:hAnsiTheme="minorHAnsi" w:cstheme="minorHAnsi"/>
          <w:sz w:val="22"/>
          <w:szCs w:val="22"/>
        </w:rPr>
        <w:tab/>
        <w:t>and</w:t>
      </w:r>
      <w:r w:rsidRPr="0037434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74343">
        <w:rPr>
          <w:b/>
        </w:rPr>
        <w:t>ω</w:t>
      </w:r>
      <w:r w:rsidRPr="00374343">
        <w:rPr>
          <w:rFonts w:asciiTheme="minorHAnsi" w:hAnsiTheme="minorHAnsi" w:cstheme="minorHAnsi"/>
          <w:b/>
          <w:vertAlign w:val="subscript"/>
        </w:rPr>
        <w:t>o</w:t>
      </w:r>
      <w:proofErr w:type="spellEnd"/>
      <w:r w:rsidRPr="0037434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2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 xml:space="preserve"> = </w:t>
      </w:r>
      <w:r w:rsidRPr="003743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k/m</w:t>
      </w:r>
      <w:r w:rsidRPr="00374343">
        <w:rPr>
          <w:rFonts w:asciiTheme="minorHAnsi" w:hAnsiTheme="minorHAnsi" w:cstheme="minorHAnsi"/>
          <w:sz w:val="22"/>
          <w:szCs w:val="22"/>
        </w:rPr>
        <w:t>.</w:t>
      </w:r>
    </w:p>
    <w:p w14:paraId="42BEC2BD" w14:textId="77777777" w:rsidR="000A156B" w:rsidRPr="00374343" w:rsidRDefault="000A156B" w:rsidP="003743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1AB25" w14:textId="77777777" w:rsidR="00374343" w:rsidRDefault="000A156B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++++++++++++++++++++++++++++++++++++++++</w:t>
      </w:r>
    </w:p>
    <w:p w14:paraId="114F8628" w14:textId="77777777" w:rsidR="000A156B" w:rsidRPr="00374343" w:rsidRDefault="000A156B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++++++++++++++++++++++++++++++++++++++++</w:t>
      </w:r>
    </w:p>
    <w:p w14:paraId="32DA6C99" w14:textId="557984A1" w:rsidR="00374343" w:rsidRPr="00374343" w:rsidRDefault="00811529" w:rsidP="00374343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  <w:lang w:val="en-CA"/>
        </w:rPr>
        <w:fldChar w:fldCharType="begin"/>
      </w:r>
      <w:r w:rsidR="00374343" w:rsidRPr="00374343">
        <w:rPr>
          <w:rFonts w:asciiTheme="minorHAnsi" w:hAnsiTheme="minorHAnsi" w:cstheme="minorHAnsi"/>
          <w:sz w:val="22"/>
          <w:szCs w:val="22"/>
          <w:lang w:val="en-CA"/>
        </w:rPr>
        <w:instrText xml:space="preserve"> SEQ CHAPTER \h \r 1</w:instrText>
      </w:r>
      <w:r w:rsidRPr="00374343">
        <w:rPr>
          <w:rFonts w:asciiTheme="minorHAnsi" w:hAnsiTheme="minorHAnsi" w:cstheme="minorHAnsi"/>
          <w:sz w:val="22"/>
          <w:szCs w:val="22"/>
          <w:lang w:val="en-CA"/>
        </w:rPr>
        <w:fldChar w:fldCharType="end"/>
      </w:r>
      <w:r w:rsidR="00374343" w:rsidRPr="00374343">
        <w:rPr>
          <w:rFonts w:asciiTheme="minorHAnsi" w:hAnsiTheme="minorHAnsi" w:cstheme="minorHAnsi"/>
          <w:b/>
          <w:bCs/>
          <w:sz w:val="22"/>
          <w:szCs w:val="22"/>
          <w:u w:val="single"/>
        </w:rPr>
        <w:t>LRC Electrical HO</w:t>
      </w:r>
    </w:p>
    <w:p w14:paraId="0084E8AD" w14:textId="77777777" w:rsidR="00374343" w:rsidRDefault="00374343" w:rsidP="00765432">
      <w:pPr>
        <w:rPr>
          <w:rFonts w:asciiTheme="minorHAnsi" w:hAnsiTheme="minorHAnsi" w:cstheme="minorHAnsi"/>
          <w:sz w:val="22"/>
          <w:szCs w:val="22"/>
        </w:rPr>
      </w:pPr>
    </w:p>
    <w:p w14:paraId="05DEE614" w14:textId="77777777" w:rsidR="00374343" w:rsidRP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 xml:space="preserve">Here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374343">
        <w:rPr>
          <w:rFonts w:asciiTheme="minorHAnsi" w:hAnsiTheme="minorHAnsi" w:cstheme="minorHAnsi"/>
          <w:sz w:val="22"/>
          <w:szCs w:val="22"/>
        </w:rPr>
        <w:t xml:space="preserve"> is the inductance,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R</w:t>
      </w:r>
      <w:r w:rsidRPr="00374343">
        <w:rPr>
          <w:rFonts w:asciiTheme="minorHAnsi" w:hAnsiTheme="minorHAnsi" w:cstheme="minorHAnsi"/>
          <w:sz w:val="22"/>
          <w:szCs w:val="22"/>
        </w:rPr>
        <w:t xml:space="preserve"> is the resistance, 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Pr="00374343">
        <w:rPr>
          <w:rFonts w:asciiTheme="minorHAnsi" w:hAnsiTheme="minorHAnsi" w:cstheme="minorHAnsi"/>
          <w:sz w:val="22"/>
          <w:szCs w:val="22"/>
        </w:rPr>
        <w:t xml:space="preserve"> is the capacitance, and </w:t>
      </w:r>
      <w:proofErr w:type="spellStart"/>
      <w:r w:rsidRPr="00374343">
        <w:rPr>
          <w:rFonts w:asciiTheme="minorHAnsi" w:hAnsiTheme="minorHAnsi" w:cstheme="minorHAnsi"/>
          <w:i/>
          <w:iCs/>
          <w:sz w:val="22"/>
          <w:szCs w:val="22"/>
        </w:rPr>
        <w:t>i</w:t>
      </w:r>
      <w:proofErr w:type="spellEnd"/>
      <w:r w:rsidRPr="00374343">
        <w:rPr>
          <w:rFonts w:asciiTheme="minorHAnsi" w:hAnsiTheme="minorHAnsi" w:cstheme="minorHAnsi"/>
          <w:sz w:val="22"/>
          <w:szCs w:val="22"/>
        </w:rPr>
        <w:t>=</w:t>
      </w:r>
      <w:proofErr w:type="spellStart"/>
      <w:r w:rsidRPr="00374343">
        <w:rPr>
          <w:rFonts w:asciiTheme="minorHAnsi" w:hAnsiTheme="minorHAnsi" w:cstheme="minorHAnsi"/>
          <w:sz w:val="22"/>
          <w:szCs w:val="22"/>
        </w:rPr>
        <w:t>d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q</w:t>
      </w:r>
      <w:proofErr w:type="spellEnd"/>
      <w:r w:rsidRPr="00374343">
        <w:rPr>
          <w:rFonts w:asciiTheme="minorHAnsi" w:hAnsiTheme="minorHAnsi" w:cstheme="minorHAnsi"/>
          <w:sz w:val="22"/>
          <w:szCs w:val="22"/>
        </w:rPr>
        <w:t>/d</w:t>
      </w:r>
      <w:r w:rsidRPr="00374343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374343">
        <w:rPr>
          <w:rFonts w:asciiTheme="minorHAnsi" w:hAnsiTheme="minorHAnsi" w:cstheme="minorHAnsi"/>
          <w:sz w:val="22"/>
          <w:szCs w:val="22"/>
        </w:rPr>
        <w:t xml:space="preserve"> is the current.  Using the following substitutions</w:t>
      </w:r>
    </w:p>
    <w:p w14:paraId="532D4DB4" w14:textId="77777777" w:rsidR="00374343" w:rsidRP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0ADFD2" w14:textId="77777777" w:rsid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ab/>
      </w:r>
      <w:r w:rsidRPr="00374343">
        <w:rPr>
          <w:b/>
          <w:sz w:val="22"/>
          <w:szCs w:val="22"/>
        </w:rPr>
        <w:t>γ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 xml:space="preserve">= </w:t>
      </w:r>
      <w:r w:rsidRPr="003743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R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3743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</w:t>
      </w:r>
      <w:r w:rsidRPr="00374343">
        <w:rPr>
          <w:rFonts w:asciiTheme="minorHAnsi" w:hAnsiTheme="minorHAnsi" w:cstheme="minorHAnsi"/>
          <w:sz w:val="22"/>
          <w:szCs w:val="22"/>
        </w:rPr>
        <w:tab/>
        <w:t>and</w:t>
      </w:r>
      <w:r w:rsidRPr="0037434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374343">
        <w:rPr>
          <w:b/>
        </w:rPr>
        <w:t>ω</w:t>
      </w:r>
      <w:r w:rsidRPr="00374343">
        <w:rPr>
          <w:rFonts w:asciiTheme="minorHAnsi" w:hAnsiTheme="minorHAnsi" w:cstheme="minorHAnsi"/>
          <w:b/>
          <w:vertAlign w:val="subscript"/>
        </w:rPr>
        <w:t>o</w:t>
      </w:r>
      <w:proofErr w:type="spellEnd"/>
      <w:r w:rsidRPr="0037434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2</w:t>
      </w:r>
      <w:r w:rsidRPr="00374343">
        <w:rPr>
          <w:rFonts w:asciiTheme="minorHAnsi" w:hAnsiTheme="minorHAnsi" w:cstheme="minorHAnsi"/>
          <w:b/>
          <w:bCs/>
          <w:sz w:val="22"/>
          <w:szCs w:val="22"/>
        </w:rPr>
        <w:t xml:space="preserve"> = 1/</w:t>
      </w:r>
      <w:r w:rsidRPr="003743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LC</w:t>
      </w:r>
      <w:r w:rsidRPr="00374343">
        <w:rPr>
          <w:rFonts w:asciiTheme="minorHAnsi" w:hAnsiTheme="minorHAnsi" w:cstheme="minorHAnsi"/>
          <w:sz w:val="22"/>
          <w:szCs w:val="22"/>
        </w:rPr>
        <w:t>.</w:t>
      </w:r>
    </w:p>
    <w:p w14:paraId="18394552" w14:textId="77777777" w:rsidR="00765432" w:rsidRDefault="00765432" w:rsidP="003743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251FF2" w14:textId="77777777" w:rsidR="00016D5F" w:rsidRPr="00374343" w:rsidRDefault="00374343" w:rsidP="00374343">
      <w:pPr>
        <w:jc w:val="both"/>
        <w:rPr>
          <w:rFonts w:asciiTheme="minorHAnsi" w:hAnsiTheme="minorHAnsi" w:cstheme="minorHAnsi"/>
          <w:sz w:val="22"/>
          <w:szCs w:val="22"/>
        </w:rPr>
      </w:pPr>
      <w:r w:rsidRPr="00374343">
        <w:rPr>
          <w:rFonts w:asciiTheme="minorHAnsi" w:hAnsiTheme="minorHAnsi" w:cstheme="minorHAnsi"/>
          <w:sz w:val="22"/>
          <w:szCs w:val="22"/>
        </w:rPr>
        <w:t>++++++++++++++++</w:t>
      </w:r>
      <w:r w:rsidR="000A156B">
        <w:rPr>
          <w:rFonts w:asciiTheme="minorHAnsi" w:hAnsiTheme="minorHAnsi" w:cstheme="minorHAnsi"/>
          <w:sz w:val="22"/>
          <w:szCs w:val="22"/>
        </w:rPr>
        <w:t>+++++++++++++++++++++++++</w:t>
      </w:r>
    </w:p>
    <w:p w14:paraId="734779DA" w14:textId="77777777" w:rsidR="00374343" w:rsidRDefault="00374343">
      <w:pPr>
        <w:jc w:val="both"/>
        <w:rPr>
          <w:rFonts w:asciiTheme="minorHAnsi" w:hAnsiTheme="minorHAnsi" w:cstheme="minorHAnsi"/>
          <w:sz w:val="22"/>
          <w:szCs w:val="22"/>
        </w:rPr>
        <w:sectPr w:rsidR="00374343" w:rsidSect="00374343">
          <w:type w:val="continuous"/>
          <w:pgSz w:w="12240" w:h="15840"/>
          <w:pgMar w:top="1008" w:right="1008" w:bottom="1008" w:left="1440" w:header="1008" w:footer="1008" w:gutter="0"/>
          <w:cols w:num="2" w:space="720"/>
          <w:noEndnote/>
        </w:sectPr>
      </w:pPr>
    </w:p>
    <w:p w14:paraId="181A9277" w14:textId="77777777" w:rsidR="00016D5F" w:rsidRDefault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7192DB" w14:textId="77777777" w:rsidR="002035C8" w:rsidRDefault="002035C8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1BBB2A" w14:textId="77777777" w:rsidR="002035C8" w:rsidRDefault="0086083B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object w:dxaOrig="1440" w:dyaOrig="1440" w14:anchorId="770F1A50">
          <v:shape id="_x0000_s1033" type="#_x0000_t75" style="position:absolute;left:0;text-align:left;margin-left:235.45pt;margin-top:2.25pt;width:111pt;height:33pt;z-index:251662336" stroked="t" strokecolor="black [3213]">
            <v:imagedata r:id="rId16" o:title=""/>
            <w10:wrap type="square"/>
          </v:shape>
          <o:OLEObject Type="Embed" ProgID="Equation.COEE2" ShapeID="_x0000_s1033" DrawAspect="Content" ObjectID="_1684652103" r:id="rId17"/>
        </w:object>
      </w:r>
    </w:p>
    <w:p w14:paraId="20E831C5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>The</w:t>
      </w:r>
      <w:r w:rsidR="00395072">
        <w:rPr>
          <w:rFonts w:asciiTheme="minorHAnsi" w:hAnsiTheme="minorHAnsi" w:cstheme="minorHAnsi"/>
          <w:sz w:val="22"/>
          <w:szCs w:val="22"/>
        </w:rPr>
        <w:t xml:space="preserve"> above</w:t>
      </w:r>
      <w:r w:rsidRPr="00016D5F">
        <w:rPr>
          <w:rFonts w:asciiTheme="minorHAnsi" w:hAnsiTheme="minorHAnsi" w:cstheme="minorHAnsi"/>
          <w:sz w:val="22"/>
          <w:szCs w:val="22"/>
        </w:rPr>
        <w:t xml:space="preserve"> equations can be rewritten generally as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6CA219F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ab/>
      </w:r>
    </w:p>
    <w:p w14:paraId="13787614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6A247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>Solutions are found by substituting x(t)=</w:t>
      </w:r>
      <w:proofErr w:type="gramStart"/>
      <w:r w:rsidRPr="00016D5F">
        <w:rPr>
          <w:rFonts w:asciiTheme="minorHAnsi" w:hAnsiTheme="minorHAnsi" w:cstheme="minorHAnsi"/>
          <w:sz w:val="22"/>
          <w:szCs w:val="22"/>
        </w:rPr>
        <w:t>Re{</w:t>
      </w:r>
      <w:proofErr w:type="spellStart"/>
      <w:proofErr w:type="gramEnd"/>
      <w:r w:rsidRPr="00016D5F">
        <w:rPr>
          <w:rFonts w:asciiTheme="minorHAnsi" w:hAnsiTheme="minorHAnsi" w:cstheme="minorHAnsi"/>
          <w:sz w:val="22"/>
          <w:szCs w:val="22"/>
        </w:rPr>
        <w:t>A</w:t>
      </w:r>
      <w:r w:rsidRPr="00561D97">
        <w:rPr>
          <w:rFonts w:asciiTheme="minorHAnsi" w:hAnsiTheme="minorHAnsi" w:cstheme="minorHAnsi"/>
        </w:rPr>
        <w:t>e</w:t>
      </w:r>
      <w:r w:rsidRPr="00561D97">
        <w:rPr>
          <w:rFonts w:asciiTheme="minorHAnsi" w:hAnsiTheme="minorHAnsi" w:cstheme="minorHAnsi"/>
          <w:vertAlign w:val="superscript"/>
        </w:rPr>
        <w:t>a</w:t>
      </w:r>
      <w:proofErr w:type="spellEnd"/>
      <w:r w:rsidRPr="00561D97">
        <w:rPr>
          <w:rFonts w:asciiTheme="minorHAnsi" w:hAnsiTheme="minorHAnsi" w:cstheme="minorHAnsi"/>
          <w:vertAlign w:val="superscript"/>
        </w:rPr>
        <w:t xml:space="preserve"> t</w:t>
      </w:r>
      <w:r w:rsidRPr="00016D5F">
        <w:rPr>
          <w:rFonts w:asciiTheme="minorHAnsi" w:hAnsiTheme="minorHAnsi" w:cstheme="minorHAnsi"/>
          <w:sz w:val="22"/>
          <w:szCs w:val="22"/>
        </w:rPr>
        <w:t>} into the differential equation, then</w:t>
      </w:r>
    </w:p>
    <w:p w14:paraId="099C3C70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C74278" w14:textId="77777777" w:rsidR="00016D5F" w:rsidRPr="00016D5F" w:rsidRDefault="00016D5F" w:rsidP="00561D97">
      <w:pPr>
        <w:jc w:val="center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>[</w:t>
      </w:r>
      <w:r w:rsidRPr="00561D97">
        <w:t>α</w:t>
      </w:r>
      <w:r w:rsidRPr="00561D97">
        <w:rPr>
          <w:rFonts w:asciiTheme="minorHAnsi" w:hAnsiTheme="minorHAnsi" w:cstheme="minorHAnsi"/>
          <w:vertAlign w:val="superscript"/>
        </w:rPr>
        <w:t>2</w:t>
      </w:r>
      <w:r w:rsidRPr="00561D97">
        <w:rPr>
          <w:rFonts w:asciiTheme="minorHAnsi" w:hAnsiTheme="minorHAnsi" w:cstheme="minorHAnsi"/>
        </w:rPr>
        <w:t>+</w:t>
      </w:r>
      <w:r w:rsidRPr="00561D97">
        <w:t xml:space="preserve"> α</w:t>
      </w:r>
      <w:r w:rsidRPr="00561D97">
        <w:rPr>
          <w:rFonts w:asciiTheme="minorHAnsi" w:hAnsiTheme="minorHAnsi" w:cstheme="minorHAnsi"/>
        </w:rPr>
        <w:t xml:space="preserve"> </w:t>
      </w:r>
      <w:r w:rsidRPr="00561D97">
        <w:t>γ</w:t>
      </w:r>
      <w:r w:rsidRPr="00561D97">
        <w:rPr>
          <w:rFonts w:asciiTheme="minorHAnsi" w:hAnsiTheme="minorHAnsi" w:cstheme="minorHAnsi"/>
        </w:rPr>
        <w:t xml:space="preserve">+ </w:t>
      </w:r>
      <w:r w:rsidRPr="00561D97">
        <w:t>ω</w:t>
      </w:r>
      <w:r w:rsidRPr="00561D97">
        <w:rPr>
          <w:rFonts w:asciiTheme="minorHAnsi" w:hAnsiTheme="minorHAnsi" w:cstheme="minorHAnsi"/>
          <w:vertAlign w:val="subscript"/>
        </w:rPr>
        <w:t>o</w:t>
      </w:r>
      <w:r w:rsidRPr="00561D97">
        <w:rPr>
          <w:rFonts w:asciiTheme="minorHAnsi" w:hAnsiTheme="minorHAnsi" w:cstheme="minorHAnsi"/>
          <w:vertAlign w:val="superscript"/>
        </w:rPr>
        <w:t>2</w:t>
      </w:r>
      <w:r w:rsidRPr="00561D97">
        <w:rPr>
          <w:rFonts w:asciiTheme="minorHAnsi" w:hAnsiTheme="minorHAnsi" w:cstheme="minorHAnsi"/>
        </w:rPr>
        <w:t>] x(t) = 0, or [</w:t>
      </w:r>
      <w:r w:rsidRPr="00561D97">
        <w:t>α</w:t>
      </w:r>
      <w:r w:rsidRPr="00561D97">
        <w:rPr>
          <w:rFonts w:asciiTheme="minorHAnsi" w:hAnsiTheme="minorHAnsi" w:cstheme="minorHAnsi"/>
        </w:rPr>
        <w:t>2+</w:t>
      </w:r>
      <w:r w:rsidRPr="00561D97">
        <w:t xml:space="preserve"> α</w:t>
      </w:r>
      <w:r w:rsidRPr="00561D97">
        <w:rPr>
          <w:rFonts w:asciiTheme="minorHAnsi" w:hAnsiTheme="minorHAnsi" w:cstheme="minorHAnsi"/>
        </w:rPr>
        <w:t xml:space="preserve"> </w:t>
      </w:r>
      <w:r w:rsidRPr="00561D97">
        <w:t>γ</w:t>
      </w:r>
      <w:r w:rsidRPr="00561D97">
        <w:rPr>
          <w:rFonts w:asciiTheme="minorHAnsi" w:hAnsiTheme="minorHAnsi" w:cstheme="minorHAnsi"/>
        </w:rPr>
        <w:t xml:space="preserve">+ </w:t>
      </w:r>
      <w:r w:rsidRPr="00561D97">
        <w:t>ω</w:t>
      </w:r>
      <w:r w:rsidRPr="00561D97">
        <w:rPr>
          <w:rFonts w:asciiTheme="minorHAnsi" w:hAnsiTheme="minorHAnsi" w:cstheme="minorHAnsi"/>
          <w:vertAlign w:val="subscript"/>
        </w:rPr>
        <w:t>o</w:t>
      </w:r>
      <w:r w:rsidRPr="00561D97">
        <w:rPr>
          <w:rFonts w:asciiTheme="minorHAnsi" w:hAnsiTheme="minorHAnsi" w:cstheme="minorHAnsi"/>
          <w:vertAlign w:val="superscript"/>
        </w:rPr>
        <w:t>2</w:t>
      </w:r>
      <w:r w:rsidRPr="00561D97">
        <w:rPr>
          <w:rFonts w:asciiTheme="minorHAnsi" w:hAnsiTheme="minorHAnsi" w:cstheme="minorHAnsi"/>
        </w:rPr>
        <w:t xml:space="preserve">] = 0, and </w:t>
      </w:r>
      <w:r w:rsidRPr="00561D97">
        <w:t>α</w:t>
      </w:r>
      <w:r w:rsidRPr="00561D97">
        <w:rPr>
          <w:rFonts w:asciiTheme="minorHAnsi" w:hAnsiTheme="minorHAnsi" w:cstheme="minorHAnsi"/>
        </w:rPr>
        <w:t xml:space="preserve"> = ½ [–</w:t>
      </w:r>
      <w:r w:rsidRPr="00561D97">
        <w:t>γ</w:t>
      </w:r>
      <w:r w:rsidRPr="00561D97">
        <w:rPr>
          <w:rFonts w:asciiTheme="minorHAnsi" w:hAnsiTheme="minorHAnsi" w:cstheme="minorHAnsi"/>
        </w:rPr>
        <w:t xml:space="preserve"> ± (</w:t>
      </w:r>
      <w:r w:rsidRPr="00561D97">
        <w:t>γ</w:t>
      </w:r>
      <w:r w:rsidRPr="00561D97">
        <w:rPr>
          <w:rFonts w:asciiTheme="minorHAnsi" w:hAnsiTheme="minorHAnsi" w:cstheme="minorHAnsi"/>
          <w:vertAlign w:val="superscript"/>
        </w:rPr>
        <w:t>2</w:t>
      </w:r>
      <w:r w:rsidRPr="00561D97">
        <w:rPr>
          <w:rFonts w:asciiTheme="minorHAnsi" w:hAnsiTheme="minorHAnsi" w:cstheme="minorHAnsi"/>
        </w:rPr>
        <w:t xml:space="preserve">–4 </w:t>
      </w:r>
      <w:r w:rsidRPr="00561D97">
        <w:t>ω</w:t>
      </w:r>
      <w:r w:rsidRPr="00561D97">
        <w:rPr>
          <w:rFonts w:asciiTheme="minorHAnsi" w:hAnsiTheme="minorHAnsi" w:cstheme="minorHAnsi"/>
          <w:vertAlign w:val="subscript"/>
        </w:rPr>
        <w:t>o</w:t>
      </w:r>
      <w:r w:rsidRPr="00561D97">
        <w:rPr>
          <w:rFonts w:asciiTheme="minorHAnsi" w:hAnsiTheme="minorHAnsi" w:cstheme="minorHAnsi"/>
          <w:vertAlign w:val="superscript"/>
        </w:rPr>
        <w:t>2</w:t>
      </w:r>
      <w:r w:rsidRPr="00561D97">
        <w:rPr>
          <w:rFonts w:asciiTheme="minorHAnsi" w:hAnsiTheme="minorHAnsi" w:cstheme="minorHAnsi"/>
        </w:rPr>
        <w:t>)</w:t>
      </w:r>
      <w:r w:rsidRPr="00561D97">
        <w:rPr>
          <w:rFonts w:asciiTheme="minorHAnsi" w:hAnsiTheme="minorHAnsi" w:cstheme="minorHAnsi"/>
          <w:vertAlign w:val="superscript"/>
        </w:rPr>
        <w:t>1/2</w:t>
      </w:r>
      <w:r w:rsidRPr="00561D97">
        <w:rPr>
          <w:rFonts w:asciiTheme="minorHAnsi" w:hAnsiTheme="minorHAnsi" w:cstheme="minorHAnsi"/>
        </w:rPr>
        <w:t>].</w:t>
      </w:r>
    </w:p>
    <w:p w14:paraId="7C4DCEC1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01C829" w14:textId="77777777" w:rsidR="00C11B47" w:rsidRDefault="00C11B47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68A515" w14:textId="77777777" w:rsidR="00491768" w:rsidRDefault="0086083B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object w:dxaOrig="1440" w:dyaOrig="1440" w14:anchorId="1971665A">
          <v:shape id="_x0000_s1034" type="#_x0000_t75" style="position:absolute;left:0;text-align:left;margin-left:263.85pt;margin-top:2.65pt;width:111.75pt;height:27pt;z-index:251664384" stroked="t" strokecolor="black [3213]">
            <v:imagedata r:id="rId18" o:title=""/>
            <w10:wrap type="square"/>
          </v:shape>
          <o:OLEObject Type="Embed" ProgID="Equation.COEE2" ShapeID="_x0000_s1034" DrawAspect="Content" ObjectID="_1684652104" r:id="rId19"/>
        </w:object>
      </w:r>
      <w:r w:rsidR="00016D5F" w:rsidRPr="00016D5F">
        <w:rPr>
          <w:rFonts w:asciiTheme="minorHAnsi" w:hAnsiTheme="minorHAnsi" w:cstheme="minorHAnsi"/>
          <w:sz w:val="22"/>
          <w:szCs w:val="22"/>
        </w:rPr>
        <w:t xml:space="preserve">The solution for the underdamped case, </w:t>
      </w:r>
      <w:r w:rsidR="00561D97">
        <w:rPr>
          <w:sz w:val="22"/>
          <w:szCs w:val="22"/>
        </w:rPr>
        <w:t>γ</w:t>
      </w:r>
      <w:r w:rsidR="00016D5F" w:rsidRPr="00016D5F">
        <w:rPr>
          <w:rFonts w:asciiTheme="minorHAnsi" w:hAnsiTheme="minorHAnsi" w:cstheme="minorHAnsi"/>
          <w:sz w:val="22"/>
          <w:szCs w:val="22"/>
        </w:rPr>
        <w:t>&lt;&lt;</w:t>
      </w:r>
      <w:r w:rsidR="00561D97" w:rsidRPr="00561D97">
        <w:t xml:space="preserve"> </w:t>
      </w:r>
      <w:proofErr w:type="spellStart"/>
      <w:r w:rsidR="00561D97" w:rsidRPr="00561D97">
        <w:t>ω</w:t>
      </w:r>
      <w:r w:rsidR="00561D97" w:rsidRPr="00561D97">
        <w:rPr>
          <w:rFonts w:asciiTheme="minorHAnsi" w:hAnsiTheme="minorHAnsi" w:cstheme="minorHAnsi"/>
          <w:vertAlign w:val="subscript"/>
        </w:rPr>
        <w:t>o</w:t>
      </w:r>
      <w:proofErr w:type="spellEnd"/>
      <w:r w:rsidR="00016D5F" w:rsidRPr="00016D5F">
        <w:rPr>
          <w:rFonts w:asciiTheme="minorHAnsi" w:hAnsiTheme="minorHAnsi" w:cstheme="minorHAnsi"/>
          <w:sz w:val="22"/>
          <w:szCs w:val="22"/>
        </w:rPr>
        <w:t>, is a</w:t>
      </w:r>
    </w:p>
    <w:p w14:paraId="1C920ED1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>sinusoid with a decaying amplitude given by</w:t>
      </w:r>
    </w:p>
    <w:p w14:paraId="2A4F28E4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E078D0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879010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 xml:space="preserve">The damping constant </w:t>
      </w:r>
      <w:r w:rsidR="00561D97">
        <w:rPr>
          <w:sz w:val="22"/>
          <w:szCs w:val="22"/>
        </w:rPr>
        <w:t>γ</w:t>
      </w:r>
      <w:r w:rsidRPr="00016D5F">
        <w:rPr>
          <w:rFonts w:asciiTheme="minorHAnsi" w:hAnsiTheme="minorHAnsi" w:cstheme="minorHAnsi"/>
          <w:sz w:val="22"/>
          <w:szCs w:val="22"/>
        </w:rPr>
        <w:t xml:space="preserve"> has the same units of frequency as the oscillating frequency </w:t>
      </w:r>
      <w:proofErr w:type="spellStart"/>
      <w:r w:rsidR="00561D97" w:rsidRPr="00561D97">
        <w:t>ω</w:t>
      </w:r>
      <w:r w:rsidR="00561D97" w:rsidRPr="00561D97">
        <w:rPr>
          <w:rFonts w:asciiTheme="minorHAnsi" w:hAnsiTheme="minorHAnsi" w:cstheme="minorHAnsi"/>
          <w:vertAlign w:val="subscript"/>
        </w:rPr>
        <w:t>o</w:t>
      </w:r>
      <w:proofErr w:type="spellEnd"/>
      <w:r w:rsidRPr="00016D5F">
        <w:rPr>
          <w:rFonts w:asciiTheme="minorHAnsi" w:hAnsiTheme="minorHAnsi" w:cstheme="minorHAnsi"/>
          <w:sz w:val="22"/>
          <w:szCs w:val="22"/>
        </w:rPr>
        <w:t xml:space="preserve">. The angular frequency </w:t>
      </w:r>
      <w:r w:rsidR="00561D97">
        <w:rPr>
          <w:sz w:val="22"/>
          <w:szCs w:val="22"/>
        </w:rPr>
        <w:t>ω</w:t>
      </w:r>
      <w:r w:rsidRPr="00016D5F">
        <w:rPr>
          <w:rFonts w:asciiTheme="minorHAnsi" w:hAnsiTheme="minorHAnsi" w:cstheme="minorHAnsi"/>
          <w:sz w:val="22"/>
          <w:szCs w:val="22"/>
        </w:rPr>
        <w:t xml:space="preserve"> has units of radians/sec, or simply s</w:t>
      </w:r>
      <w:r w:rsidRPr="00561D97">
        <w:rPr>
          <w:rFonts w:asciiTheme="minorHAnsi" w:hAnsiTheme="minorHAnsi" w:cstheme="minorHAnsi"/>
          <w:sz w:val="22"/>
          <w:szCs w:val="22"/>
          <w:vertAlign w:val="superscript"/>
        </w:rPr>
        <w:t>–1</w:t>
      </w:r>
      <w:r w:rsidRPr="00016D5F">
        <w:rPr>
          <w:rFonts w:asciiTheme="minorHAnsi" w:hAnsiTheme="minorHAnsi" w:cstheme="minorHAnsi"/>
          <w:sz w:val="22"/>
          <w:szCs w:val="22"/>
        </w:rPr>
        <w:t xml:space="preserve">. The frequency </w:t>
      </w:r>
      <w:r w:rsidRPr="00561D97">
        <w:rPr>
          <w:rFonts w:asciiTheme="minorHAnsi" w:hAnsiTheme="minorHAnsi" w:cstheme="minorHAnsi"/>
          <w:i/>
          <w:sz w:val="22"/>
          <w:szCs w:val="22"/>
        </w:rPr>
        <w:t>f</w:t>
      </w:r>
      <w:r w:rsidR="00491768">
        <w:rPr>
          <w:rFonts w:asciiTheme="minorHAnsi" w:hAnsiTheme="minorHAnsi" w:cstheme="minorHAnsi"/>
          <w:sz w:val="22"/>
          <w:szCs w:val="22"/>
        </w:rPr>
        <w:t xml:space="preserve"> </w:t>
      </w:r>
      <w:r w:rsidRPr="00016D5F">
        <w:rPr>
          <w:rFonts w:asciiTheme="minorHAnsi" w:hAnsiTheme="minorHAnsi" w:cstheme="minorHAnsi"/>
          <w:sz w:val="22"/>
          <w:szCs w:val="22"/>
        </w:rPr>
        <w:t xml:space="preserve">has units of Hertz (cycles/sec), where </w:t>
      </w:r>
      <w:r w:rsidR="00491768">
        <w:rPr>
          <w:sz w:val="22"/>
          <w:szCs w:val="22"/>
        </w:rPr>
        <w:t>ω</w:t>
      </w:r>
      <w:r w:rsidRPr="00016D5F">
        <w:rPr>
          <w:rFonts w:asciiTheme="minorHAnsi" w:hAnsiTheme="minorHAnsi" w:cstheme="minorHAnsi"/>
          <w:sz w:val="22"/>
          <w:szCs w:val="22"/>
        </w:rPr>
        <w:t>=2</w:t>
      </w:r>
      <w:r w:rsidR="00491768">
        <w:rPr>
          <w:sz w:val="22"/>
          <w:szCs w:val="22"/>
        </w:rPr>
        <w:t>π</w:t>
      </w:r>
      <w:r w:rsidRPr="00016D5F">
        <w:rPr>
          <w:rFonts w:asciiTheme="minorHAnsi" w:hAnsiTheme="minorHAnsi" w:cstheme="minorHAnsi"/>
          <w:sz w:val="22"/>
          <w:szCs w:val="22"/>
        </w:rPr>
        <w:t xml:space="preserve"> </w:t>
      </w:r>
      <w:r w:rsidRPr="00491768">
        <w:rPr>
          <w:rFonts w:asciiTheme="minorHAnsi" w:hAnsiTheme="minorHAnsi" w:cstheme="minorHAnsi"/>
          <w:i/>
          <w:sz w:val="22"/>
          <w:szCs w:val="22"/>
        </w:rPr>
        <w:t>f</w:t>
      </w:r>
      <w:r w:rsidRPr="00016D5F">
        <w:rPr>
          <w:rFonts w:asciiTheme="minorHAnsi" w:hAnsiTheme="minorHAnsi" w:cstheme="minorHAnsi"/>
          <w:sz w:val="22"/>
          <w:szCs w:val="22"/>
        </w:rPr>
        <w:t>. The period of oscillation</w:t>
      </w:r>
      <w:r w:rsidR="00395072">
        <w:rPr>
          <w:rFonts w:asciiTheme="minorHAnsi" w:hAnsiTheme="minorHAnsi" w:cstheme="minorHAnsi"/>
          <w:sz w:val="22"/>
          <w:szCs w:val="22"/>
        </w:rPr>
        <w:t xml:space="preserve"> </w:t>
      </w:r>
      <w:r w:rsidRPr="00016D5F">
        <w:rPr>
          <w:rFonts w:asciiTheme="minorHAnsi" w:hAnsiTheme="minorHAnsi" w:cstheme="minorHAnsi"/>
          <w:sz w:val="22"/>
          <w:szCs w:val="22"/>
        </w:rPr>
        <w:t xml:space="preserve">is </w:t>
      </w:r>
      <w:r w:rsidRPr="00491768">
        <w:rPr>
          <w:rFonts w:asciiTheme="minorHAnsi" w:hAnsiTheme="minorHAnsi" w:cstheme="minorHAnsi"/>
          <w:b/>
          <w:i/>
          <w:sz w:val="22"/>
          <w:szCs w:val="22"/>
        </w:rPr>
        <w:t>T</w:t>
      </w:r>
      <w:r w:rsidRPr="00491768">
        <w:rPr>
          <w:rFonts w:asciiTheme="minorHAnsi" w:hAnsiTheme="minorHAnsi" w:cstheme="minorHAnsi"/>
          <w:b/>
          <w:sz w:val="22"/>
          <w:szCs w:val="22"/>
        </w:rPr>
        <w:t xml:space="preserve"> = 1/</w:t>
      </w:r>
      <w:r w:rsidRPr="00491768">
        <w:rPr>
          <w:rFonts w:asciiTheme="minorHAnsi" w:hAnsiTheme="minorHAnsi" w:cstheme="minorHAnsi"/>
          <w:b/>
          <w:i/>
          <w:sz w:val="22"/>
          <w:szCs w:val="22"/>
        </w:rPr>
        <w:t>f</w:t>
      </w:r>
      <w:r w:rsidRPr="00491768">
        <w:rPr>
          <w:rFonts w:asciiTheme="minorHAnsi" w:hAnsiTheme="minorHAnsi" w:cstheme="minorHAnsi"/>
          <w:b/>
          <w:sz w:val="22"/>
          <w:szCs w:val="22"/>
        </w:rPr>
        <w:t xml:space="preserve"> = 2</w:t>
      </w:r>
      <w:r w:rsidR="00491768" w:rsidRPr="00491768">
        <w:rPr>
          <w:b/>
          <w:sz w:val="22"/>
          <w:szCs w:val="22"/>
        </w:rPr>
        <w:t>π</w:t>
      </w:r>
      <w:r w:rsidRPr="00491768">
        <w:rPr>
          <w:rFonts w:asciiTheme="minorHAnsi" w:hAnsiTheme="minorHAnsi" w:cstheme="minorHAnsi"/>
          <w:b/>
          <w:sz w:val="22"/>
          <w:szCs w:val="22"/>
        </w:rPr>
        <w:t>/</w:t>
      </w:r>
      <w:r w:rsidR="00491768" w:rsidRPr="00491768">
        <w:rPr>
          <w:b/>
          <w:sz w:val="22"/>
          <w:szCs w:val="22"/>
        </w:rPr>
        <w:t>ω</w:t>
      </w:r>
      <w:r w:rsidRPr="00016D5F">
        <w:rPr>
          <w:rFonts w:asciiTheme="minorHAnsi" w:hAnsiTheme="minorHAnsi" w:cstheme="minorHAnsi"/>
          <w:sz w:val="22"/>
          <w:szCs w:val="22"/>
        </w:rPr>
        <w:t>.</w:t>
      </w:r>
    </w:p>
    <w:p w14:paraId="32AEA11C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678D34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 xml:space="preserve">Note that the damping reduces the frequency from </w:t>
      </w:r>
      <w:proofErr w:type="spellStart"/>
      <w:r w:rsidR="00491768" w:rsidRPr="00561D97">
        <w:t>ω</w:t>
      </w:r>
      <w:r w:rsidR="00491768" w:rsidRPr="00561D97">
        <w:rPr>
          <w:rFonts w:asciiTheme="minorHAnsi" w:hAnsiTheme="minorHAnsi" w:cstheme="minorHAnsi"/>
          <w:vertAlign w:val="subscript"/>
        </w:rPr>
        <w:t>o</w:t>
      </w:r>
      <w:proofErr w:type="spellEnd"/>
      <w:r w:rsidRPr="00016D5F">
        <w:rPr>
          <w:rFonts w:asciiTheme="minorHAnsi" w:hAnsiTheme="minorHAnsi" w:cstheme="minorHAnsi"/>
          <w:sz w:val="22"/>
          <w:szCs w:val="22"/>
        </w:rPr>
        <w:t xml:space="preserve"> to </w:t>
      </w:r>
      <w:r w:rsidR="00491768">
        <w:rPr>
          <w:sz w:val="22"/>
          <w:szCs w:val="22"/>
        </w:rPr>
        <w:t>ω</w:t>
      </w:r>
      <w:r w:rsidRPr="00016D5F">
        <w:rPr>
          <w:rFonts w:asciiTheme="minorHAnsi" w:hAnsiTheme="minorHAnsi" w:cstheme="minorHAnsi"/>
          <w:sz w:val="22"/>
          <w:szCs w:val="22"/>
        </w:rPr>
        <w:t>’ = (</w:t>
      </w:r>
      <w:r w:rsidR="00491768" w:rsidRPr="00561D97">
        <w:t>ω</w:t>
      </w:r>
      <w:r w:rsidR="00491768" w:rsidRPr="00561D97">
        <w:rPr>
          <w:rFonts w:asciiTheme="minorHAnsi" w:hAnsiTheme="minorHAnsi" w:cstheme="minorHAnsi"/>
          <w:vertAlign w:val="subscript"/>
        </w:rPr>
        <w:t>o</w:t>
      </w:r>
      <w:r w:rsidR="00491768" w:rsidRPr="00561D97">
        <w:rPr>
          <w:rFonts w:asciiTheme="minorHAnsi" w:hAnsiTheme="minorHAnsi" w:cstheme="minorHAnsi"/>
          <w:vertAlign w:val="superscript"/>
        </w:rPr>
        <w:t>2</w:t>
      </w:r>
      <w:r w:rsidRPr="00016D5F">
        <w:rPr>
          <w:rFonts w:asciiTheme="minorHAnsi" w:hAnsiTheme="minorHAnsi" w:cstheme="minorHAnsi"/>
          <w:sz w:val="22"/>
          <w:szCs w:val="22"/>
        </w:rPr>
        <w:t xml:space="preserve"> – </w:t>
      </w:r>
      <w:r w:rsidR="00491768">
        <w:rPr>
          <w:sz w:val="22"/>
          <w:szCs w:val="22"/>
        </w:rPr>
        <w:t>γ</w:t>
      </w:r>
      <w:r w:rsidRPr="00016D5F">
        <w:rPr>
          <w:rFonts w:asciiTheme="minorHAnsi" w:hAnsiTheme="minorHAnsi" w:cstheme="minorHAnsi"/>
          <w:sz w:val="22"/>
          <w:szCs w:val="22"/>
        </w:rPr>
        <w:t>2/4)</w:t>
      </w:r>
      <w:r w:rsidRPr="00491768">
        <w:rPr>
          <w:rFonts w:asciiTheme="minorHAnsi" w:hAnsiTheme="minorHAnsi" w:cstheme="minorHAnsi"/>
          <w:sz w:val="22"/>
          <w:szCs w:val="22"/>
          <w:vertAlign w:val="superscript"/>
        </w:rPr>
        <w:t>1/2</w:t>
      </w:r>
      <w:r w:rsidRPr="00016D5F">
        <w:rPr>
          <w:rFonts w:asciiTheme="minorHAnsi" w:hAnsiTheme="minorHAnsi" w:cstheme="minorHAnsi"/>
          <w:sz w:val="22"/>
          <w:szCs w:val="22"/>
        </w:rPr>
        <w:t xml:space="preserve"> = </w:t>
      </w:r>
      <w:proofErr w:type="spellStart"/>
      <w:r w:rsidR="00491768" w:rsidRPr="00561D97">
        <w:t>ω</w:t>
      </w:r>
      <w:r w:rsidR="00491768" w:rsidRPr="00561D97">
        <w:rPr>
          <w:rFonts w:asciiTheme="minorHAnsi" w:hAnsiTheme="minorHAnsi" w:cstheme="minorHAnsi"/>
          <w:vertAlign w:val="subscript"/>
        </w:rPr>
        <w:t>o</w:t>
      </w:r>
      <w:proofErr w:type="spellEnd"/>
      <w:r w:rsidRPr="00016D5F">
        <w:rPr>
          <w:rFonts w:asciiTheme="minorHAnsi" w:hAnsiTheme="minorHAnsi" w:cstheme="minorHAnsi"/>
          <w:sz w:val="22"/>
          <w:szCs w:val="22"/>
        </w:rPr>
        <w:t xml:space="preserve"> (1 – </w:t>
      </w:r>
      <w:r w:rsidR="00491768">
        <w:rPr>
          <w:sz w:val="22"/>
          <w:szCs w:val="22"/>
        </w:rPr>
        <w:t>γ</w:t>
      </w:r>
      <w:r w:rsidRPr="0049176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16D5F">
        <w:rPr>
          <w:rFonts w:asciiTheme="minorHAnsi" w:hAnsiTheme="minorHAnsi" w:cstheme="minorHAnsi"/>
          <w:sz w:val="22"/>
          <w:szCs w:val="22"/>
        </w:rPr>
        <w:t>/4</w:t>
      </w:r>
      <w:r w:rsidR="00491768" w:rsidRPr="00491768">
        <w:t xml:space="preserve"> </w:t>
      </w:r>
      <w:r w:rsidR="00491768" w:rsidRPr="00561D97">
        <w:t>ω</w:t>
      </w:r>
      <w:r w:rsidR="00491768" w:rsidRPr="00561D97">
        <w:rPr>
          <w:rFonts w:asciiTheme="minorHAnsi" w:hAnsiTheme="minorHAnsi" w:cstheme="minorHAnsi"/>
          <w:vertAlign w:val="subscript"/>
        </w:rPr>
        <w:t>o</w:t>
      </w:r>
      <w:r w:rsidR="00491768" w:rsidRPr="00561D97">
        <w:rPr>
          <w:rFonts w:asciiTheme="minorHAnsi" w:hAnsiTheme="minorHAnsi" w:cstheme="minorHAnsi"/>
          <w:vertAlign w:val="superscript"/>
        </w:rPr>
        <w:t>2</w:t>
      </w:r>
      <w:r w:rsidRPr="00016D5F">
        <w:rPr>
          <w:rFonts w:asciiTheme="minorHAnsi" w:hAnsiTheme="minorHAnsi" w:cstheme="minorHAnsi"/>
          <w:sz w:val="22"/>
          <w:szCs w:val="22"/>
        </w:rPr>
        <w:t>)</w:t>
      </w:r>
      <w:r w:rsidRPr="00491768">
        <w:rPr>
          <w:rFonts w:asciiTheme="minorHAnsi" w:hAnsiTheme="minorHAnsi" w:cstheme="minorHAnsi"/>
          <w:sz w:val="22"/>
          <w:szCs w:val="22"/>
          <w:vertAlign w:val="superscript"/>
        </w:rPr>
        <w:t>1/2</w:t>
      </w:r>
      <w:r w:rsidRPr="00016D5F">
        <w:rPr>
          <w:rFonts w:asciiTheme="minorHAnsi" w:hAnsiTheme="minorHAnsi" w:cstheme="minorHAnsi"/>
          <w:sz w:val="22"/>
          <w:szCs w:val="22"/>
        </w:rPr>
        <w:t>.</w:t>
      </w:r>
    </w:p>
    <w:p w14:paraId="4FA10285" w14:textId="77777777" w:rsidR="00016D5F" w:rsidRP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EA8141" w14:textId="77777777" w:rsidR="00016D5F" w:rsidRDefault="00016D5F" w:rsidP="00016D5F">
      <w:pPr>
        <w:jc w:val="both"/>
        <w:rPr>
          <w:rFonts w:asciiTheme="minorHAnsi" w:hAnsiTheme="minorHAnsi" w:cstheme="minorHAnsi"/>
          <w:sz w:val="22"/>
          <w:szCs w:val="22"/>
        </w:rPr>
      </w:pPr>
      <w:r w:rsidRPr="00016D5F">
        <w:rPr>
          <w:rFonts w:asciiTheme="minorHAnsi" w:hAnsiTheme="minorHAnsi" w:cstheme="minorHAnsi"/>
          <w:sz w:val="22"/>
          <w:szCs w:val="22"/>
        </w:rPr>
        <w:t>The “quality factor” or Q-factor is a dimensionless quantity given by the ratio of frequency to damping,</w:t>
      </w:r>
      <w:r w:rsidR="000724E4" w:rsidRPr="000724E4">
        <w:t xml:space="preserve"> </w:t>
      </w:r>
    </w:p>
    <w:p w14:paraId="356D8BC2" w14:textId="77777777" w:rsidR="00016D5F" w:rsidRDefault="0086083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object w:dxaOrig="1440" w:dyaOrig="1440" w14:anchorId="2E7044C4">
          <v:shape id="_x0000_s1035" type="#_x0000_t75" style="position:absolute;left:0;text-align:left;margin-left:222.7pt;margin-top:9.25pt;width:44.25pt;height:33.75pt;z-index:251666432" stroked="t" strokecolor="black [3213]">
            <v:imagedata r:id="rId20" o:title=""/>
            <w10:wrap type="square"/>
          </v:shape>
          <o:OLEObject Type="Embed" ProgID="Equation.COEE2" ShapeID="_x0000_s1035" DrawAspect="Content" ObjectID="_1684652105" r:id="rId21"/>
        </w:object>
      </w:r>
    </w:p>
    <w:p w14:paraId="46974FBE" w14:textId="12CDBEAF" w:rsidR="00D86992" w:rsidRDefault="00D86992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A19069A" w14:textId="2D1F49A4" w:rsidR="00E8500C" w:rsidRDefault="00E850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458F09F" w14:textId="0313C7A7" w:rsidR="00E8500C" w:rsidRDefault="00E850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4779DAAF" w14:textId="77777777" w:rsidR="00E8500C" w:rsidRDefault="00E8500C" w:rsidP="00E8500C">
      <w:r w:rsidRPr="007D6945">
        <w:rPr>
          <w:noProof/>
        </w:rPr>
        <w:lastRenderedPageBreak/>
        <w:drawing>
          <wp:inline distT="0" distB="0" distL="0" distR="0" wp14:anchorId="3F603AFC" wp14:editId="69C3B4B4">
            <wp:extent cx="5669280" cy="8229600"/>
            <wp:effectExtent l="0" t="0" r="762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4112" w14:textId="77777777" w:rsidR="00E8500C" w:rsidRDefault="00E8500C" w:rsidP="00E8500C">
      <w:r w:rsidRPr="007D6945">
        <w:rPr>
          <w:noProof/>
        </w:rPr>
        <w:lastRenderedPageBreak/>
        <w:drawing>
          <wp:inline distT="0" distB="0" distL="0" distR="0" wp14:anchorId="13F85175" wp14:editId="3859B6D8">
            <wp:extent cx="5769864" cy="8229600"/>
            <wp:effectExtent l="0" t="0" r="254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4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0CAD" w14:textId="77777777" w:rsidR="00E8500C" w:rsidRDefault="00E8500C" w:rsidP="00E8500C">
      <w:r w:rsidRPr="007D6945">
        <w:rPr>
          <w:noProof/>
        </w:rPr>
        <w:lastRenderedPageBreak/>
        <w:drawing>
          <wp:inline distT="0" distB="0" distL="0" distR="0" wp14:anchorId="64C83EEE" wp14:editId="71230EB8">
            <wp:extent cx="5751576" cy="8229600"/>
            <wp:effectExtent l="0" t="0" r="1905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76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B5171" w14:textId="77777777" w:rsidR="00E8500C" w:rsidRDefault="00E8500C" w:rsidP="00E8500C">
      <w:r w:rsidRPr="007D6945">
        <w:rPr>
          <w:noProof/>
        </w:rPr>
        <w:lastRenderedPageBreak/>
        <w:drawing>
          <wp:inline distT="0" distB="0" distL="0" distR="0" wp14:anchorId="68F89603" wp14:editId="239FE3F5">
            <wp:extent cx="5943600" cy="4965192"/>
            <wp:effectExtent l="0" t="0" r="0" b="698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F483" w14:textId="77777777" w:rsidR="00E8500C" w:rsidRDefault="00E8500C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8500C" w:rsidSect="00374343">
      <w:type w:val="continuous"/>
      <w:pgSz w:w="12240" w:h="15840"/>
      <w:pgMar w:top="1008" w:right="1008" w:bottom="1008" w:left="1440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E0E7" w14:textId="77777777" w:rsidR="0086083B" w:rsidRDefault="0086083B" w:rsidP="00043930">
      <w:r>
        <w:separator/>
      </w:r>
    </w:p>
  </w:endnote>
  <w:endnote w:type="continuationSeparator" w:id="0">
    <w:p w14:paraId="7F91C1FD" w14:textId="77777777" w:rsidR="0086083B" w:rsidRDefault="0086083B" w:rsidP="0004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B8A6" w14:textId="77777777" w:rsidR="0086083B" w:rsidRDefault="0086083B" w:rsidP="00043930">
      <w:r>
        <w:separator/>
      </w:r>
    </w:p>
  </w:footnote>
  <w:footnote w:type="continuationSeparator" w:id="0">
    <w:p w14:paraId="0457A9BD" w14:textId="77777777" w:rsidR="0086083B" w:rsidRDefault="0086083B" w:rsidP="0004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F8B1" w14:textId="77777777" w:rsidR="00043930" w:rsidRPr="00EE6C50" w:rsidRDefault="00811529">
    <w:pPr>
      <w:framePr w:w="9361" w:wrap="notBeside" w:vAnchor="text" w:hAnchor="text" w:x="1" w:y="1"/>
      <w:jc w:val="right"/>
      <w:rPr>
        <w:rFonts w:asciiTheme="minorHAnsi" w:hAnsiTheme="minorHAnsi" w:cstheme="minorHAnsi"/>
        <w:sz w:val="22"/>
        <w:szCs w:val="22"/>
      </w:rPr>
    </w:pPr>
    <w:r w:rsidRPr="00EE6C50">
      <w:rPr>
        <w:rFonts w:asciiTheme="minorHAnsi" w:hAnsiTheme="minorHAnsi" w:cstheme="minorHAnsi"/>
        <w:sz w:val="22"/>
        <w:szCs w:val="22"/>
      </w:rPr>
      <w:fldChar w:fldCharType="begin"/>
    </w:r>
    <w:r w:rsidR="007F09F0" w:rsidRPr="00EE6C50">
      <w:rPr>
        <w:rFonts w:asciiTheme="minorHAnsi" w:hAnsiTheme="minorHAnsi" w:cstheme="minorHAnsi"/>
        <w:sz w:val="22"/>
        <w:szCs w:val="22"/>
      </w:rPr>
      <w:instrText xml:space="preserve">PAGE </w:instrText>
    </w:r>
    <w:r w:rsidRPr="00EE6C50">
      <w:rPr>
        <w:rFonts w:asciiTheme="minorHAnsi" w:hAnsiTheme="minorHAnsi" w:cstheme="minorHAnsi"/>
        <w:sz w:val="22"/>
        <w:szCs w:val="22"/>
      </w:rPr>
      <w:fldChar w:fldCharType="separate"/>
    </w:r>
    <w:r w:rsidR="005E1A7D">
      <w:rPr>
        <w:rFonts w:asciiTheme="minorHAnsi" w:hAnsiTheme="minorHAnsi" w:cstheme="minorHAnsi"/>
        <w:noProof/>
        <w:sz w:val="22"/>
        <w:szCs w:val="22"/>
      </w:rPr>
      <w:t>1</w:t>
    </w:r>
    <w:r w:rsidRPr="00EE6C50">
      <w:rPr>
        <w:rFonts w:asciiTheme="minorHAnsi" w:hAnsiTheme="minorHAnsi" w:cstheme="minorHAnsi"/>
        <w:noProof/>
        <w:sz w:val="22"/>
        <w:szCs w:val="22"/>
      </w:rPr>
      <w:fldChar w:fldCharType="end"/>
    </w:r>
  </w:p>
  <w:p w14:paraId="55D67AD6" w14:textId="77777777" w:rsidR="00043930" w:rsidRDefault="00043930"/>
  <w:p w14:paraId="20334A19" w14:textId="77777777" w:rsidR="00043930" w:rsidRDefault="00043930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0336"/>
    <w:multiLevelType w:val="hybridMultilevel"/>
    <w:tmpl w:val="7A882BAA"/>
    <w:lvl w:ilvl="0" w:tplc="0409000F">
      <w:start w:val="1"/>
      <w:numFmt w:val="decimal"/>
      <w:lvlText w:val="%1."/>
      <w:lvlJc w:val="left"/>
      <w:pPr>
        <w:ind w:left="1440" w:hanging="576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930"/>
    <w:rsid w:val="00016D5F"/>
    <w:rsid w:val="000311F3"/>
    <w:rsid w:val="00043930"/>
    <w:rsid w:val="000724E4"/>
    <w:rsid w:val="000A156B"/>
    <w:rsid w:val="000A4081"/>
    <w:rsid w:val="000D4A33"/>
    <w:rsid w:val="000E568C"/>
    <w:rsid w:val="00112FFA"/>
    <w:rsid w:val="001321EB"/>
    <w:rsid w:val="00166B83"/>
    <w:rsid w:val="0017048E"/>
    <w:rsid w:val="00195987"/>
    <w:rsid w:val="002035C8"/>
    <w:rsid w:val="002248A6"/>
    <w:rsid w:val="002447F5"/>
    <w:rsid w:val="00245A7E"/>
    <w:rsid w:val="002477FD"/>
    <w:rsid w:val="00251F14"/>
    <w:rsid w:val="00255A0B"/>
    <w:rsid w:val="00255BDD"/>
    <w:rsid w:val="00281005"/>
    <w:rsid w:val="0029504B"/>
    <w:rsid w:val="002A2E02"/>
    <w:rsid w:val="002A4277"/>
    <w:rsid w:val="002D784B"/>
    <w:rsid w:val="003052A6"/>
    <w:rsid w:val="0031261C"/>
    <w:rsid w:val="00312C04"/>
    <w:rsid w:val="00314AD6"/>
    <w:rsid w:val="0032652A"/>
    <w:rsid w:val="003342BE"/>
    <w:rsid w:val="00334E02"/>
    <w:rsid w:val="00336690"/>
    <w:rsid w:val="00374343"/>
    <w:rsid w:val="0038532E"/>
    <w:rsid w:val="00395072"/>
    <w:rsid w:val="003A3785"/>
    <w:rsid w:val="003B0A9A"/>
    <w:rsid w:val="003B0FCB"/>
    <w:rsid w:val="003C6731"/>
    <w:rsid w:val="003C7EA8"/>
    <w:rsid w:val="003D2CE7"/>
    <w:rsid w:val="003E1F6B"/>
    <w:rsid w:val="003F3B70"/>
    <w:rsid w:val="003F6747"/>
    <w:rsid w:val="00422B99"/>
    <w:rsid w:val="004325F1"/>
    <w:rsid w:val="004366FA"/>
    <w:rsid w:val="00454DB6"/>
    <w:rsid w:val="00491768"/>
    <w:rsid w:val="004B68D5"/>
    <w:rsid w:val="004B6A47"/>
    <w:rsid w:val="004E52F0"/>
    <w:rsid w:val="004F0252"/>
    <w:rsid w:val="004F025F"/>
    <w:rsid w:val="004F5160"/>
    <w:rsid w:val="005002E1"/>
    <w:rsid w:val="00516365"/>
    <w:rsid w:val="00524731"/>
    <w:rsid w:val="00527F66"/>
    <w:rsid w:val="00532B92"/>
    <w:rsid w:val="00533FCA"/>
    <w:rsid w:val="00551950"/>
    <w:rsid w:val="00561D97"/>
    <w:rsid w:val="00561EFF"/>
    <w:rsid w:val="00562E73"/>
    <w:rsid w:val="00576813"/>
    <w:rsid w:val="00585588"/>
    <w:rsid w:val="005873B7"/>
    <w:rsid w:val="005B16AE"/>
    <w:rsid w:val="005E1A7D"/>
    <w:rsid w:val="006021B9"/>
    <w:rsid w:val="00602BB6"/>
    <w:rsid w:val="00631405"/>
    <w:rsid w:val="006369A1"/>
    <w:rsid w:val="00666D87"/>
    <w:rsid w:val="006736EE"/>
    <w:rsid w:val="00682BE6"/>
    <w:rsid w:val="00690C35"/>
    <w:rsid w:val="006A73F5"/>
    <w:rsid w:val="006D2478"/>
    <w:rsid w:val="00702BB5"/>
    <w:rsid w:val="00717B0B"/>
    <w:rsid w:val="0074765E"/>
    <w:rsid w:val="00752EF4"/>
    <w:rsid w:val="00765432"/>
    <w:rsid w:val="0076693E"/>
    <w:rsid w:val="00771364"/>
    <w:rsid w:val="0079250D"/>
    <w:rsid w:val="00794FE2"/>
    <w:rsid w:val="007A4533"/>
    <w:rsid w:val="007B117F"/>
    <w:rsid w:val="007B3C24"/>
    <w:rsid w:val="007B3CCF"/>
    <w:rsid w:val="007F09F0"/>
    <w:rsid w:val="007F7017"/>
    <w:rsid w:val="00805717"/>
    <w:rsid w:val="00811529"/>
    <w:rsid w:val="00827476"/>
    <w:rsid w:val="00841940"/>
    <w:rsid w:val="00847F95"/>
    <w:rsid w:val="0086083B"/>
    <w:rsid w:val="00866C48"/>
    <w:rsid w:val="00882282"/>
    <w:rsid w:val="00886190"/>
    <w:rsid w:val="0089522B"/>
    <w:rsid w:val="008C1E60"/>
    <w:rsid w:val="008C30C5"/>
    <w:rsid w:val="008C51EA"/>
    <w:rsid w:val="008D0083"/>
    <w:rsid w:val="00905DBC"/>
    <w:rsid w:val="00932172"/>
    <w:rsid w:val="00946862"/>
    <w:rsid w:val="00946953"/>
    <w:rsid w:val="00975161"/>
    <w:rsid w:val="009D764E"/>
    <w:rsid w:val="009F1782"/>
    <w:rsid w:val="00A00DA9"/>
    <w:rsid w:val="00A667F4"/>
    <w:rsid w:val="00A91A35"/>
    <w:rsid w:val="00AA3733"/>
    <w:rsid w:val="00AA6DC2"/>
    <w:rsid w:val="00AB23E7"/>
    <w:rsid w:val="00AC77A5"/>
    <w:rsid w:val="00AF09E5"/>
    <w:rsid w:val="00AF7CB0"/>
    <w:rsid w:val="00B15310"/>
    <w:rsid w:val="00B33966"/>
    <w:rsid w:val="00B35CF8"/>
    <w:rsid w:val="00B510B4"/>
    <w:rsid w:val="00B71103"/>
    <w:rsid w:val="00B91726"/>
    <w:rsid w:val="00BA5A80"/>
    <w:rsid w:val="00BB3473"/>
    <w:rsid w:val="00BD52EB"/>
    <w:rsid w:val="00C034B7"/>
    <w:rsid w:val="00C04CEF"/>
    <w:rsid w:val="00C11B47"/>
    <w:rsid w:val="00C41F8E"/>
    <w:rsid w:val="00C45C13"/>
    <w:rsid w:val="00C9099D"/>
    <w:rsid w:val="00C93441"/>
    <w:rsid w:val="00CA234F"/>
    <w:rsid w:val="00CB3D0E"/>
    <w:rsid w:val="00D16513"/>
    <w:rsid w:val="00D24BD0"/>
    <w:rsid w:val="00D407A7"/>
    <w:rsid w:val="00D43094"/>
    <w:rsid w:val="00D43A2B"/>
    <w:rsid w:val="00D6129D"/>
    <w:rsid w:val="00D6242B"/>
    <w:rsid w:val="00D72C0B"/>
    <w:rsid w:val="00D81C9F"/>
    <w:rsid w:val="00D86992"/>
    <w:rsid w:val="00D96FC5"/>
    <w:rsid w:val="00DA28B4"/>
    <w:rsid w:val="00DC1B62"/>
    <w:rsid w:val="00DD71EC"/>
    <w:rsid w:val="00DE1C51"/>
    <w:rsid w:val="00DF17A9"/>
    <w:rsid w:val="00DF3B9F"/>
    <w:rsid w:val="00E02356"/>
    <w:rsid w:val="00E1793A"/>
    <w:rsid w:val="00E22DE2"/>
    <w:rsid w:val="00E42930"/>
    <w:rsid w:val="00E5622C"/>
    <w:rsid w:val="00E837ED"/>
    <w:rsid w:val="00E8500C"/>
    <w:rsid w:val="00E939CA"/>
    <w:rsid w:val="00EA0747"/>
    <w:rsid w:val="00EC53C0"/>
    <w:rsid w:val="00EE6C50"/>
    <w:rsid w:val="00EE6F29"/>
    <w:rsid w:val="00F16CFF"/>
    <w:rsid w:val="00F25902"/>
    <w:rsid w:val="00F3535E"/>
    <w:rsid w:val="00F50674"/>
    <w:rsid w:val="00F511F6"/>
    <w:rsid w:val="00F518C1"/>
    <w:rsid w:val="00F5397A"/>
    <w:rsid w:val="00F53C08"/>
    <w:rsid w:val="00F727DA"/>
    <w:rsid w:val="00F91D4D"/>
    <w:rsid w:val="00F92D68"/>
    <w:rsid w:val="00FA4752"/>
    <w:rsid w:val="00FA647B"/>
    <w:rsid w:val="00FC656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1431D013"/>
  <w15:docId w15:val="{1B2ED71F-3014-4E55-AB76-C817684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477FD"/>
  </w:style>
  <w:style w:type="character" w:customStyle="1" w:styleId="Hypertext">
    <w:name w:val="Hypertext"/>
    <w:uiPriority w:val="99"/>
    <w:rsid w:val="002477FD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24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7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5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C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hyperlink" Target="http://northeastern.edu/heiman/3600/index.html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1026</Words>
  <Characters>5266</Characters>
  <Application>Microsoft Office Word</Application>
  <DocSecurity>0</DocSecurity>
  <Lines>164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Heiman, Don</cp:lastModifiedBy>
  <cp:revision>2</cp:revision>
  <cp:lastPrinted>2019-05-30T13:10:00Z</cp:lastPrinted>
  <dcterms:created xsi:type="dcterms:W3CDTF">2021-06-08T14:08:00Z</dcterms:created>
  <dcterms:modified xsi:type="dcterms:W3CDTF">2021-06-08T14:08:00Z</dcterms:modified>
</cp:coreProperties>
</file>